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4FD" w:rsidRDefault="00C724FD" w:rsidP="00C724FD">
      <w:pPr>
        <w:pStyle w:val="Ttulo1"/>
        <w:rPr>
          <w:rFonts w:ascii="Tahoma" w:hAnsi="Tahoma" w:cs="Tahoma"/>
        </w:rPr>
      </w:pPr>
    </w:p>
    <w:p w:rsidR="00C724FD" w:rsidRDefault="00C724FD" w:rsidP="00C724FD">
      <w:pPr>
        <w:pStyle w:val="Ttulo1"/>
        <w:rPr>
          <w:rFonts w:ascii="Tahoma" w:hAnsi="Tahoma" w:cs="Tahoma"/>
        </w:rPr>
      </w:pPr>
    </w:p>
    <w:p w:rsidR="00C724FD" w:rsidRDefault="00C724FD" w:rsidP="00C724FD">
      <w:pPr>
        <w:pStyle w:val="Ttulo1"/>
        <w:rPr>
          <w:rFonts w:ascii="Tahoma" w:hAnsi="Tahoma" w:cs="Tahoma"/>
        </w:rPr>
      </w:pPr>
    </w:p>
    <w:p w:rsidR="00C724FD" w:rsidRDefault="003715E8" w:rsidP="00C724FD">
      <w:pPr>
        <w:pStyle w:val="Ttulo1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val="es-AR" w:eastAsia="es-AR"/>
        </w:rPr>
        <w:drawing>
          <wp:inline distT="0" distB="0" distL="0" distR="0">
            <wp:extent cx="1238250" cy="1238250"/>
            <wp:effectExtent l="19050" t="0" r="0" b="0"/>
            <wp:docPr id="1" name="Imagen 1" descr="ISFDyT4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FDyT46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63B" w:rsidRPr="00C724FD" w:rsidRDefault="00C724FD" w:rsidP="00C724FD">
      <w:pPr>
        <w:pStyle w:val="Ttulo1"/>
        <w:jc w:val="both"/>
        <w:rPr>
          <w:rFonts w:ascii="Tahoma" w:hAnsi="Tahoma" w:cs="Tahoma"/>
          <w:sz w:val="24"/>
        </w:rPr>
      </w:pPr>
      <w:r w:rsidRPr="00C724FD">
        <w:rPr>
          <w:rFonts w:ascii="Tahoma" w:hAnsi="Tahoma" w:cs="Tahoma"/>
          <w:sz w:val="24"/>
        </w:rPr>
        <w:t>ISFDYT</w:t>
      </w:r>
      <w:r w:rsidRPr="00C724FD">
        <w:rPr>
          <w:sz w:val="24"/>
        </w:rPr>
        <w:t>N° 46</w:t>
      </w:r>
    </w:p>
    <w:p w:rsidR="00EB063B" w:rsidRDefault="00C724FD" w:rsidP="00C724FD">
      <w:pPr>
        <w:jc w:val="both"/>
        <w:rPr>
          <w:rFonts w:ascii="Tahoma" w:hAnsi="Tahoma" w:cs="Tahoma"/>
          <w:b/>
        </w:rPr>
      </w:pPr>
      <w:r w:rsidRPr="00C724FD">
        <w:rPr>
          <w:rFonts w:ascii="Tahoma" w:hAnsi="Tahoma" w:cs="Tahoma"/>
          <w:b/>
        </w:rPr>
        <w:t>RAMOS MEJIA</w:t>
      </w:r>
    </w:p>
    <w:p w:rsidR="00C724FD" w:rsidRDefault="00C724FD" w:rsidP="00C724F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TECNICATURA EN TURISMO</w:t>
      </w:r>
    </w:p>
    <w:p w:rsidR="00C724FD" w:rsidRDefault="00C724FD" w:rsidP="00C724F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PROF GABRIELA S NUNEZ</w:t>
      </w:r>
    </w:p>
    <w:p w:rsidR="00C724FD" w:rsidRDefault="00CA675B" w:rsidP="00C724FD">
      <w:pPr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 xml:space="preserve">ESPACIO </w:t>
      </w:r>
      <w:r w:rsidR="00186658">
        <w:rPr>
          <w:rFonts w:ascii="Tahoma" w:hAnsi="Tahoma" w:cs="Tahoma"/>
          <w:b/>
        </w:rPr>
        <w:t>:</w:t>
      </w:r>
      <w:proofErr w:type="gramEnd"/>
      <w:r w:rsidR="00186658">
        <w:rPr>
          <w:rFonts w:ascii="Tahoma" w:hAnsi="Tahoma" w:cs="Tahoma"/>
          <w:b/>
        </w:rPr>
        <w:t xml:space="preserve"> PRACTICAS PROFESIONALES 1</w:t>
      </w:r>
      <w:r w:rsidR="00405DC3">
        <w:rPr>
          <w:rFonts w:ascii="Tahoma" w:hAnsi="Tahoma" w:cs="Tahoma"/>
          <w:b/>
        </w:rPr>
        <w:t xml:space="preserve"> </w:t>
      </w:r>
    </w:p>
    <w:p w:rsidR="00EC28A6" w:rsidRDefault="00C724FD" w:rsidP="00C724FD">
      <w:pPr>
        <w:jc w:val="both"/>
        <w:rPr>
          <w:rFonts w:ascii="Tahoma" w:hAnsi="Tahoma" w:cs="Tahoma"/>
          <w:b/>
        </w:rPr>
      </w:pPr>
      <w:r w:rsidRPr="00024CB9">
        <w:rPr>
          <w:rFonts w:ascii="Tahoma" w:hAnsi="Tahoma" w:cs="Tahoma"/>
          <w:b/>
        </w:rPr>
        <w:t>AÑO LECTIVO</w:t>
      </w:r>
      <w:r w:rsidR="00B544DF">
        <w:rPr>
          <w:rFonts w:ascii="Tahoma" w:hAnsi="Tahoma" w:cs="Tahoma"/>
          <w:b/>
        </w:rPr>
        <w:t xml:space="preserve"> </w:t>
      </w:r>
      <w:proofErr w:type="gramStart"/>
      <w:r w:rsidR="00B544DF">
        <w:rPr>
          <w:rFonts w:ascii="Tahoma" w:hAnsi="Tahoma" w:cs="Tahoma"/>
          <w:b/>
        </w:rPr>
        <w:t>2025</w:t>
      </w:r>
      <w:r w:rsidR="00405DC3" w:rsidRPr="00024CB9">
        <w:rPr>
          <w:rFonts w:ascii="Tahoma" w:hAnsi="Tahoma" w:cs="Tahoma"/>
          <w:b/>
        </w:rPr>
        <w:t xml:space="preserve"> .</w:t>
      </w:r>
      <w:proofErr w:type="gramEnd"/>
      <w:r w:rsidR="00405DC3" w:rsidRPr="00024CB9">
        <w:rPr>
          <w:rFonts w:ascii="Tahoma" w:hAnsi="Tahoma" w:cs="Tahoma"/>
          <w:b/>
        </w:rPr>
        <w:t xml:space="preserve"> </w:t>
      </w:r>
    </w:p>
    <w:p w:rsidR="00024CB9" w:rsidRPr="00C724FD" w:rsidRDefault="00024CB9" w:rsidP="00C724FD">
      <w:pPr>
        <w:jc w:val="both"/>
        <w:rPr>
          <w:rFonts w:ascii="Tahoma" w:hAnsi="Tahoma" w:cs="Tahoma"/>
          <w:b/>
        </w:rPr>
      </w:pPr>
    </w:p>
    <w:p w:rsidR="00EB063B" w:rsidRDefault="00EB063B">
      <w:pPr>
        <w:pBdr>
          <w:bottom w:val="single" w:sz="12" w:space="1" w:color="auto"/>
        </w:pBdr>
        <w:rPr>
          <w:rFonts w:ascii="Tahoma" w:hAnsi="Tahoma" w:cs="Tahoma"/>
          <w:sz w:val="22"/>
        </w:rPr>
      </w:pPr>
    </w:p>
    <w:p w:rsidR="005A4A73" w:rsidRDefault="005A4A73">
      <w:pPr>
        <w:rPr>
          <w:b/>
          <w:bCs/>
        </w:rPr>
      </w:pPr>
    </w:p>
    <w:p w:rsidR="002136E2" w:rsidRPr="00617381" w:rsidRDefault="002136E2" w:rsidP="005A4A73">
      <w:pPr>
        <w:jc w:val="both"/>
        <w:rPr>
          <w:rFonts w:ascii="Calibri" w:hAnsi="Calibri" w:cs="Calibri"/>
          <w:b/>
        </w:rPr>
      </w:pPr>
      <w:proofErr w:type="spellStart"/>
      <w:proofErr w:type="gramStart"/>
      <w:r w:rsidRPr="00617381">
        <w:rPr>
          <w:rFonts w:ascii="Calibri" w:hAnsi="Calibri" w:cs="Calibri"/>
          <w:b/>
        </w:rPr>
        <w:t>INTRODUCCiÓN</w:t>
      </w:r>
      <w:proofErr w:type="spellEnd"/>
      <w:r w:rsidRPr="00617381">
        <w:rPr>
          <w:rFonts w:ascii="Calibri" w:hAnsi="Calibri" w:cs="Calibri"/>
          <w:b/>
        </w:rPr>
        <w:t xml:space="preserve"> :</w:t>
      </w:r>
      <w:proofErr w:type="gramEnd"/>
      <w:r w:rsidRPr="00617381">
        <w:rPr>
          <w:rFonts w:ascii="Calibri" w:hAnsi="Calibri" w:cs="Calibri"/>
          <w:b/>
        </w:rPr>
        <w:t xml:space="preserve"> </w:t>
      </w:r>
    </w:p>
    <w:p w:rsidR="002136E2" w:rsidRDefault="002136E2" w:rsidP="005A4A73">
      <w:pPr>
        <w:jc w:val="both"/>
        <w:rPr>
          <w:rFonts w:ascii="Calibri" w:hAnsi="Calibri" w:cs="Calibri"/>
        </w:rPr>
      </w:pPr>
    </w:p>
    <w:p w:rsidR="002136E2" w:rsidRDefault="002136E2" w:rsidP="005A4A73">
      <w:pPr>
        <w:jc w:val="both"/>
        <w:rPr>
          <w:rFonts w:ascii="Calibri" w:hAnsi="Calibri" w:cs="Calibri"/>
        </w:rPr>
      </w:pPr>
      <w:r w:rsidRPr="002136E2">
        <w:rPr>
          <w:rFonts w:ascii="Calibri" w:hAnsi="Calibri" w:cs="Calibri"/>
        </w:rPr>
        <w:t xml:space="preserve">En este espacio curricular </w:t>
      </w:r>
      <w:r w:rsidR="00CA675B">
        <w:rPr>
          <w:rFonts w:ascii="Calibri" w:hAnsi="Calibri" w:cs="Calibri"/>
        </w:rPr>
        <w:t>que corresponde al primer año de la Tecnicatura en Turismo , se  propone un recorrido  por las distintas áreas  y roles en los que se desarrolla nuest</w:t>
      </w:r>
      <w:r w:rsidR="00342601">
        <w:rPr>
          <w:rFonts w:ascii="Calibri" w:hAnsi="Calibri" w:cs="Calibri"/>
        </w:rPr>
        <w:t>ra activ</w:t>
      </w:r>
      <w:r w:rsidR="00720F37">
        <w:rPr>
          <w:rFonts w:ascii="Calibri" w:hAnsi="Calibri" w:cs="Calibri"/>
        </w:rPr>
        <w:t xml:space="preserve">idad ,  y que los alumnos puedan comenzar a dimensionar </w:t>
      </w:r>
      <w:r w:rsidR="00342601">
        <w:rPr>
          <w:rFonts w:ascii="Calibri" w:hAnsi="Calibri" w:cs="Calibri"/>
        </w:rPr>
        <w:t>su</w:t>
      </w:r>
      <w:r w:rsidR="00CA675B">
        <w:rPr>
          <w:rFonts w:ascii="Calibri" w:hAnsi="Calibri" w:cs="Calibri"/>
        </w:rPr>
        <w:t xml:space="preserve"> </w:t>
      </w:r>
      <w:r w:rsidR="00342601">
        <w:rPr>
          <w:rFonts w:ascii="Calibri" w:hAnsi="Calibri" w:cs="Calibri"/>
        </w:rPr>
        <w:t xml:space="preserve"> imagen </w:t>
      </w:r>
      <w:r w:rsidR="00720F37">
        <w:rPr>
          <w:rFonts w:ascii="Calibri" w:hAnsi="Calibri" w:cs="Calibri"/>
        </w:rPr>
        <w:t xml:space="preserve"> de futuro profesional  como  T</w:t>
      </w:r>
      <w:r w:rsidR="00342601">
        <w:rPr>
          <w:rFonts w:ascii="Calibri" w:hAnsi="Calibri" w:cs="Calibri"/>
        </w:rPr>
        <w:t>écnico</w:t>
      </w:r>
      <w:r w:rsidR="00720F37">
        <w:rPr>
          <w:rFonts w:ascii="Calibri" w:hAnsi="Calibri" w:cs="Calibri"/>
        </w:rPr>
        <w:t xml:space="preserve"> en T</w:t>
      </w:r>
      <w:r w:rsidR="00342601">
        <w:rPr>
          <w:rFonts w:ascii="Calibri" w:hAnsi="Calibri" w:cs="Calibri"/>
        </w:rPr>
        <w:t xml:space="preserve">urismo . Visualizar </w:t>
      </w:r>
      <w:r w:rsidRPr="002136E2">
        <w:rPr>
          <w:rFonts w:ascii="Calibri" w:hAnsi="Calibri" w:cs="Calibri"/>
        </w:rPr>
        <w:t xml:space="preserve"> la relación con el mundo del trabajo a modo de pro</w:t>
      </w:r>
      <w:r w:rsidR="00342601">
        <w:rPr>
          <w:rFonts w:ascii="Calibri" w:hAnsi="Calibri" w:cs="Calibri"/>
        </w:rPr>
        <w:t xml:space="preserve">piciar vínculos </w:t>
      </w:r>
      <w:r w:rsidRPr="002136E2">
        <w:rPr>
          <w:rFonts w:ascii="Calibri" w:hAnsi="Calibri" w:cs="Calibri"/>
        </w:rPr>
        <w:t xml:space="preserve"> donde se identifique a los actores  del sector turístico que intervienen</w:t>
      </w:r>
      <w:r w:rsidR="00720F37">
        <w:rPr>
          <w:rFonts w:ascii="Calibri" w:hAnsi="Calibri" w:cs="Calibri"/>
        </w:rPr>
        <w:t xml:space="preserve"> en las diferentes áreas de servicios y prestaciones  para que los y </w:t>
      </w:r>
      <w:r w:rsidR="00ED3447">
        <w:rPr>
          <w:rFonts w:ascii="Calibri" w:hAnsi="Calibri" w:cs="Calibri"/>
        </w:rPr>
        <w:t xml:space="preserve"> estudiantes realicen</w:t>
      </w:r>
      <w:r w:rsidRPr="002136E2">
        <w:rPr>
          <w:rFonts w:ascii="Calibri" w:hAnsi="Calibri" w:cs="Calibri"/>
        </w:rPr>
        <w:t xml:space="preserve"> experiencias directas en situaciones reales de trabajo orientadas a un ámbito local , ya sea en tareas o proyectos en marcha elaborados por dichas organizaciones o a partir de iniciativas generadas por los propios estudiantes, docentes y</w:t>
      </w:r>
      <w:r w:rsidR="006E076C">
        <w:rPr>
          <w:rFonts w:ascii="Calibri" w:hAnsi="Calibri" w:cs="Calibri"/>
        </w:rPr>
        <w:t xml:space="preserve">/ o nuestra </w:t>
      </w:r>
      <w:r w:rsidRPr="002136E2">
        <w:rPr>
          <w:rFonts w:ascii="Calibri" w:hAnsi="Calibri" w:cs="Calibri"/>
        </w:rPr>
        <w:t xml:space="preserve"> institución formativa.</w:t>
      </w:r>
      <w:r w:rsidR="00720F37">
        <w:rPr>
          <w:rFonts w:ascii="Calibri" w:hAnsi="Calibri" w:cs="Calibri"/>
        </w:rPr>
        <w:t xml:space="preserve"> </w:t>
      </w:r>
      <w:r w:rsidRPr="002136E2">
        <w:rPr>
          <w:rFonts w:ascii="Calibri" w:hAnsi="Calibri" w:cs="Calibri"/>
        </w:rPr>
        <w:t xml:space="preserve"> Este espacio se constituye en un eje vertebrador de los diferentes espacios curriculares del primer año de la carrera en tanto ofrece la oportunidad de integrarlos en situaci</w:t>
      </w:r>
      <w:r w:rsidR="00720F37">
        <w:rPr>
          <w:rFonts w:ascii="Calibri" w:hAnsi="Calibri" w:cs="Calibri"/>
        </w:rPr>
        <w:t>ones reales del ámbito laboral,  y se realizarán  actividades junto con las cátedras de Introducc</w:t>
      </w:r>
      <w:r w:rsidR="00312924">
        <w:rPr>
          <w:rFonts w:ascii="Calibri" w:hAnsi="Calibri" w:cs="Calibri"/>
        </w:rPr>
        <w:t>ión al Turismo y Patrimonio Turí</w:t>
      </w:r>
      <w:r w:rsidR="00720F37">
        <w:rPr>
          <w:rFonts w:ascii="Calibri" w:hAnsi="Calibri" w:cs="Calibri"/>
        </w:rPr>
        <w:t>stico</w:t>
      </w:r>
    </w:p>
    <w:p w:rsidR="006E076C" w:rsidRDefault="006E076C" w:rsidP="005A4A73">
      <w:pPr>
        <w:jc w:val="both"/>
        <w:rPr>
          <w:rFonts w:ascii="Calibri" w:hAnsi="Calibri" w:cs="Calibri"/>
        </w:rPr>
      </w:pPr>
    </w:p>
    <w:p w:rsidR="00720F37" w:rsidRDefault="00720F37" w:rsidP="005A4A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El objetivo es afianzar conceptos teóricos , aplicados  a  la práctica necesaria</w:t>
      </w:r>
      <w:r w:rsidR="002136E2" w:rsidRPr="002136E2">
        <w:rPr>
          <w:rFonts w:ascii="Calibri" w:hAnsi="Calibri" w:cs="Calibri"/>
        </w:rPr>
        <w:t xml:space="preserve"> para </w:t>
      </w:r>
      <w:r>
        <w:rPr>
          <w:rFonts w:ascii="Calibri" w:hAnsi="Calibri" w:cs="Calibri"/>
        </w:rPr>
        <w:t xml:space="preserve"> resolver situaciones   como : atención al cliente , </w:t>
      </w:r>
      <w:r w:rsidR="002136E2" w:rsidRPr="002136E2">
        <w:rPr>
          <w:rFonts w:ascii="Calibri" w:hAnsi="Calibri" w:cs="Calibri"/>
        </w:rPr>
        <w:t xml:space="preserve"> la resolución de problemas </w:t>
      </w:r>
      <w:r>
        <w:rPr>
          <w:rFonts w:ascii="Calibri" w:hAnsi="Calibri" w:cs="Calibri"/>
        </w:rPr>
        <w:t xml:space="preserve">, desarrollo de lenguaje técnico y oralidad , </w:t>
      </w:r>
      <w:proofErr w:type="spellStart"/>
      <w:r>
        <w:rPr>
          <w:rFonts w:ascii="Calibri" w:hAnsi="Calibri" w:cs="Calibri"/>
        </w:rPr>
        <w:t>etc</w:t>
      </w:r>
      <w:proofErr w:type="spellEnd"/>
      <w:r>
        <w:rPr>
          <w:rFonts w:ascii="Calibri" w:hAnsi="Calibri" w:cs="Calibri"/>
        </w:rPr>
        <w:t xml:space="preserve"> </w:t>
      </w:r>
      <w:r w:rsidR="002136E2">
        <w:rPr>
          <w:rFonts w:ascii="Calibri" w:hAnsi="Calibri" w:cs="Calibri"/>
        </w:rPr>
        <w:t xml:space="preserve"> articulando </w:t>
      </w:r>
      <w:r w:rsidR="002136E2" w:rsidRPr="002136E2">
        <w:rPr>
          <w:rFonts w:ascii="Calibri" w:hAnsi="Calibri" w:cs="Calibri"/>
        </w:rPr>
        <w:t>las prácticas con diferentes actores del campo laboral del turismo</w:t>
      </w:r>
      <w:r w:rsidR="002136E2">
        <w:rPr>
          <w:rFonts w:ascii="Calibri" w:hAnsi="Calibri" w:cs="Calibri"/>
        </w:rPr>
        <w:t xml:space="preserve"> , </w:t>
      </w:r>
      <w:r w:rsidR="005A4A73" w:rsidRPr="005A4A73">
        <w:rPr>
          <w:rFonts w:ascii="Calibri" w:hAnsi="Calibri" w:cs="Calibri"/>
        </w:rPr>
        <w:t>entendiendo a las mismas como estrategias educativas/formativas integradas en la propuesta curricular, con el propósito que los estudiantes consoliden, integren y amplíen las capacidades y saberes construidos en otros campos de la formación.</w:t>
      </w:r>
    </w:p>
    <w:p w:rsidR="00720F37" w:rsidRDefault="00720F37" w:rsidP="005A4A73">
      <w:pPr>
        <w:jc w:val="both"/>
        <w:rPr>
          <w:rFonts w:ascii="Calibri" w:hAnsi="Calibri" w:cs="Calibri"/>
        </w:rPr>
      </w:pPr>
    </w:p>
    <w:p w:rsidR="002136E2" w:rsidRDefault="005A4A73" w:rsidP="005A4A73">
      <w:pPr>
        <w:jc w:val="both"/>
        <w:rPr>
          <w:rFonts w:ascii="Calibri" w:hAnsi="Calibri" w:cs="Calibri"/>
        </w:rPr>
      </w:pPr>
      <w:r w:rsidRPr="005A4A73">
        <w:rPr>
          <w:rFonts w:ascii="Calibri" w:hAnsi="Calibri" w:cs="Calibri"/>
        </w:rPr>
        <w:t xml:space="preserve"> </w:t>
      </w:r>
      <w:r w:rsidR="006E076C">
        <w:rPr>
          <w:rFonts w:ascii="Calibri" w:hAnsi="Calibri" w:cs="Calibri"/>
        </w:rPr>
        <w:t xml:space="preserve">  </w:t>
      </w:r>
      <w:r w:rsidR="00720F37">
        <w:rPr>
          <w:rFonts w:ascii="Calibri" w:hAnsi="Calibri" w:cs="Calibri"/>
        </w:rPr>
        <w:t xml:space="preserve">Se delimitarán </w:t>
      </w:r>
      <w:r w:rsidRPr="005A4A73">
        <w:rPr>
          <w:rFonts w:ascii="Calibri" w:hAnsi="Calibri" w:cs="Calibri"/>
        </w:rPr>
        <w:t xml:space="preserve"> los espac</w:t>
      </w:r>
      <w:r w:rsidR="00720F37">
        <w:rPr>
          <w:rFonts w:ascii="Calibri" w:hAnsi="Calibri" w:cs="Calibri"/>
        </w:rPr>
        <w:t xml:space="preserve">ios y actividades  de </w:t>
      </w:r>
      <w:r w:rsidRPr="005A4A73">
        <w:rPr>
          <w:rFonts w:ascii="Calibri" w:hAnsi="Calibri" w:cs="Calibri"/>
        </w:rPr>
        <w:t xml:space="preserve">articulación entre lo teórico y la práctica en los procesos productivos, teniendo como objetivo familiarizar al estudiante con situaciones vinculadas al mundo del Trabajo y la Producción. </w:t>
      </w:r>
    </w:p>
    <w:p w:rsidR="00EB063B" w:rsidRDefault="005A4A73" w:rsidP="005A4A73">
      <w:pPr>
        <w:jc w:val="both"/>
        <w:rPr>
          <w:rFonts w:ascii="Calibri" w:hAnsi="Calibri" w:cs="Calibri"/>
        </w:rPr>
      </w:pPr>
      <w:r w:rsidRPr="005A4A73">
        <w:rPr>
          <w:rFonts w:ascii="Calibri" w:hAnsi="Calibri" w:cs="Calibri"/>
        </w:rPr>
        <w:t>Considerando que constituyen un espacio fundamental en la Educación técnico profesiona</w:t>
      </w:r>
      <w:r w:rsidR="00720F37">
        <w:rPr>
          <w:rFonts w:ascii="Calibri" w:hAnsi="Calibri" w:cs="Calibri"/>
        </w:rPr>
        <w:t xml:space="preserve">l, las mismas se llevarán a cabo </w:t>
      </w:r>
      <w:proofErr w:type="spellStart"/>
      <w:r w:rsidRPr="005A4A73">
        <w:rPr>
          <w:rFonts w:ascii="Calibri" w:hAnsi="Calibri" w:cs="Calibri"/>
        </w:rPr>
        <w:t>cabo</w:t>
      </w:r>
      <w:proofErr w:type="spellEnd"/>
      <w:r w:rsidRPr="005A4A73">
        <w:rPr>
          <w:rFonts w:ascii="Calibri" w:hAnsi="Calibri" w:cs="Calibri"/>
        </w:rPr>
        <w:t xml:space="preserve"> en distintos espacios y organizarse a través de diversas actividades formativas. Las prácticas </w:t>
      </w:r>
      <w:proofErr w:type="spellStart"/>
      <w:r w:rsidRPr="005A4A73">
        <w:rPr>
          <w:rFonts w:ascii="Calibri" w:hAnsi="Calibri" w:cs="Calibri"/>
        </w:rPr>
        <w:t>profesionalizantes</w:t>
      </w:r>
      <w:proofErr w:type="spellEnd"/>
      <w:r w:rsidR="004132AD">
        <w:rPr>
          <w:rFonts w:ascii="Calibri" w:hAnsi="Calibri" w:cs="Calibri"/>
        </w:rPr>
        <w:t>, en el primer año de la Tecnicatura  proponen</w:t>
      </w:r>
      <w:r w:rsidR="00720F37">
        <w:rPr>
          <w:rFonts w:ascii="Calibri" w:hAnsi="Calibri" w:cs="Calibri"/>
        </w:rPr>
        <w:t xml:space="preserve"> desde este espacio </w:t>
      </w:r>
      <w:r w:rsidRPr="005A4A73">
        <w:rPr>
          <w:rFonts w:ascii="Calibri" w:hAnsi="Calibri" w:cs="Calibri"/>
        </w:rPr>
        <w:t>co</w:t>
      </w:r>
      <w:r w:rsidR="009723FA">
        <w:rPr>
          <w:rFonts w:ascii="Calibri" w:hAnsi="Calibri" w:cs="Calibri"/>
        </w:rPr>
        <w:t xml:space="preserve">nciliar el mundo del trabajo y </w:t>
      </w:r>
      <w:r w:rsidRPr="005A4A73">
        <w:rPr>
          <w:rFonts w:ascii="Calibri" w:hAnsi="Calibri" w:cs="Calibri"/>
        </w:rPr>
        <w:t xml:space="preserve">el </w:t>
      </w:r>
      <w:r w:rsidRPr="004279BD">
        <w:rPr>
          <w:rFonts w:ascii="Calibri" w:hAnsi="Calibri" w:cs="Calibri"/>
        </w:rPr>
        <w:t>sis</w:t>
      </w:r>
      <w:r w:rsidR="006E076C">
        <w:rPr>
          <w:rFonts w:ascii="Calibri" w:hAnsi="Calibri" w:cs="Calibri"/>
        </w:rPr>
        <w:t>tema educativo</w:t>
      </w:r>
      <w:r w:rsidRPr="004279BD">
        <w:rPr>
          <w:rFonts w:ascii="Calibri" w:hAnsi="Calibri" w:cs="Calibri"/>
        </w:rPr>
        <w:t xml:space="preserve"> vinculando estrechamente a los conocimientos adquiridos con experiencias especificas en entornos productivos. </w:t>
      </w:r>
    </w:p>
    <w:p w:rsidR="006E076C" w:rsidRPr="004279BD" w:rsidRDefault="006E076C" w:rsidP="005A4A73">
      <w:pPr>
        <w:jc w:val="both"/>
        <w:rPr>
          <w:rFonts w:ascii="Calibri" w:hAnsi="Calibri" w:cs="Calibri"/>
        </w:rPr>
      </w:pPr>
    </w:p>
    <w:p w:rsidR="004279BD" w:rsidRPr="004279BD" w:rsidRDefault="00B544DF" w:rsidP="005A4A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Primer </w:t>
      </w:r>
      <w:proofErr w:type="gramStart"/>
      <w:r>
        <w:rPr>
          <w:rFonts w:ascii="Calibri" w:hAnsi="Calibri" w:cs="Calibri"/>
        </w:rPr>
        <w:t>cuatrimestre :</w:t>
      </w:r>
      <w:proofErr w:type="gramEnd"/>
      <w:r>
        <w:rPr>
          <w:rFonts w:ascii="Calibri" w:hAnsi="Calibri" w:cs="Calibri"/>
        </w:rPr>
        <w:t xml:space="preserve">  Diseño de</w:t>
      </w:r>
      <w:r w:rsidR="009723FA">
        <w:rPr>
          <w:rFonts w:ascii="Calibri" w:hAnsi="Calibri" w:cs="Calibri"/>
        </w:rPr>
        <w:t xml:space="preserve"> la estructura de las prácticas anuales , </w:t>
      </w:r>
      <w:r>
        <w:rPr>
          <w:rFonts w:ascii="Calibri" w:hAnsi="Calibri" w:cs="Calibri"/>
        </w:rPr>
        <w:t xml:space="preserve">calendarización de los relevamientos </w:t>
      </w:r>
      <w:r w:rsidR="004132AD">
        <w:rPr>
          <w:rFonts w:ascii="Calibri" w:hAnsi="Calibri" w:cs="Calibri"/>
        </w:rPr>
        <w:t>,m</w:t>
      </w:r>
      <w:r w:rsidR="00361B73">
        <w:rPr>
          <w:rFonts w:ascii="Calibri" w:hAnsi="Calibri" w:cs="Calibri"/>
        </w:rPr>
        <w:t>etodología ,  planificación</w:t>
      </w:r>
      <w:r w:rsidR="004132AD">
        <w:rPr>
          <w:rFonts w:ascii="Calibri" w:hAnsi="Calibri" w:cs="Calibri"/>
        </w:rPr>
        <w:t xml:space="preserve">. Los estudiantes de manera </w:t>
      </w:r>
      <w:r w:rsidR="009723FA">
        <w:rPr>
          <w:rFonts w:ascii="Calibri" w:hAnsi="Calibri" w:cs="Calibri"/>
        </w:rPr>
        <w:t xml:space="preserve">autónoma podrán elegir la temática de su </w:t>
      </w:r>
      <w:proofErr w:type="gramStart"/>
      <w:r w:rsidR="009723FA">
        <w:rPr>
          <w:rFonts w:ascii="Calibri" w:hAnsi="Calibri" w:cs="Calibri"/>
        </w:rPr>
        <w:t>relevamiento ,</w:t>
      </w:r>
      <w:proofErr w:type="gramEnd"/>
      <w:r w:rsidR="004132AD">
        <w:rPr>
          <w:rFonts w:ascii="Calibri" w:hAnsi="Calibri" w:cs="Calibri"/>
        </w:rPr>
        <w:t xml:space="preserve"> eligiendo entre 6 propuestas  y  desarrollando los </w:t>
      </w:r>
      <w:r w:rsidR="002136E2">
        <w:rPr>
          <w:rFonts w:ascii="Calibri" w:hAnsi="Calibri" w:cs="Calibri"/>
        </w:rPr>
        <w:t xml:space="preserve"> </w:t>
      </w:r>
      <w:r w:rsidR="004279BD" w:rsidRPr="004279BD">
        <w:rPr>
          <w:rFonts w:ascii="Calibri" w:hAnsi="Calibri" w:cs="Calibri"/>
        </w:rPr>
        <w:t xml:space="preserve"> proyecto</w:t>
      </w:r>
      <w:r w:rsidR="00361B73">
        <w:rPr>
          <w:rFonts w:ascii="Calibri" w:hAnsi="Calibri" w:cs="Calibri"/>
        </w:rPr>
        <w:t xml:space="preserve">s según lineamientos  de la cátedra </w:t>
      </w:r>
      <w:r w:rsidR="004132AD">
        <w:rPr>
          <w:rFonts w:ascii="Calibri" w:hAnsi="Calibri" w:cs="Calibri"/>
        </w:rPr>
        <w:t xml:space="preserve"> .</w:t>
      </w:r>
      <w:r w:rsidR="00965EAB">
        <w:rPr>
          <w:rFonts w:ascii="Calibri" w:hAnsi="Calibri" w:cs="Calibri"/>
        </w:rPr>
        <w:t xml:space="preserve"> </w:t>
      </w:r>
      <w:r w:rsidR="004132AD">
        <w:rPr>
          <w:rFonts w:ascii="Calibri" w:hAnsi="Calibri" w:cs="Calibri"/>
        </w:rPr>
        <w:t xml:space="preserve">Iniciación a técnicas de </w:t>
      </w:r>
      <w:proofErr w:type="gramStart"/>
      <w:r w:rsidR="004132AD">
        <w:rPr>
          <w:rFonts w:ascii="Calibri" w:hAnsi="Calibri" w:cs="Calibri"/>
        </w:rPr>
        <w:t>investigación ,</w:t>
      </w:r>
      <w:proofErr w:type="gramEnd"/>
      <w:r w:rsidR="004132AD">
        <w:rPr>
          <w:rFonts w:ascii="Calibri" w:hAnsi="Calibri" w:cs="Calibri"/>
        </w:rPr>
        <w:t xml:space="preserve"> observación  , análisis</w:t>
      </w:r>
      <w:r w:rsidR="00361B73">
        <w:rPr>
          <w:rFonts w:ascii="Calibri" w:hAnsi="Calibri" w:cs="Calibri"/>
        </w:rPr>
        <w:t xml:space="preserve"> de  relevamiento y diagnó</w:t>
      </w:r>
      <w:r w:rsidR="004132AD">
        <w:rPr>
          <w:rFonts w:ascii="Calibri" w:hAnsi="Calibri" w:cs="Calibri"/>
        </w:rPr>
        <w:t>stico</w:t>
      </w:r>
      <w:r w:rsidR="004279BD" w:rsidRPr="004279BD">
        <w:rPr>
          <w:rFonts w:ascii="Calibri" w:hAnsi="Calibri" w:cs="Calibri"/>
        </w:rPr>
        <w:t xml:space="preserve"> todos aquellos procesos involucrados en la actividad turística </w:t>
      </w:r>
      <w:r w:rsidR="004132AD">
        <w:rPr>
          <w:rFonts w:ascii="Calibri" w:hAnsi="Calibri" w:cs="Calibri"/>
        </w:rPr>
        <w:t>. Esta p</w:t>
      </w:r>
      <w:r w:rsidR="00361B73">
        <w:rPr>
          <w:rFonts w:ascii="Calibri" w:hAnsi="Calibri" w:cs="Calibri"/>
        </w:rPr>
        <w:t>arte de la práctica es teórica,</w:t>
      </w:r>
      <w:r w:rsidR="004132AD">
        <w:rPr>
          <w:rFonts w:ascii="Calibri" w:hAnsi="Calibri" w:cs="Calibri"/>
        </w:rPr>
        <w:t xml:space="preserve"> requiere de una producción</w:t>
      </w:r>
      <w:r w:rsidR="00361B73">
        <w:rPr>
          <w:rFonts w:ascii="Calibri" w:hAnsi="Calibri" w:cs="Calibri"/>
        </w:rPr>
        <w:t xml:space="preserve"> y </w:t>
      </w:r>
      <w:r w:rsidR="00361B73">
        <w:rPr>
          <w:rFonts w:ascii="Calibri" w:hAnsi="Calibri" w:cs="Calibri"/>
        </w:rPr>
        <w:lastRenderedPageBreak/>
        <w:t>análisis</w:t>
      </w:r>
      <w:r w:rsidR="004132AD">
        <w:rPr>
          <w:rFonts w:ascii="Calibri" w:hAnsi="Calibri" w:cs="Calibri"/>
        </w:rPr>
        <w:t xml:space="preserve"> por parte de los </w:t>
      </w:r>
      <w:proofErr w:type="gramStart"/>
      <w:r w:rsidR="004132AD">
        <w:rPr>
          <w:rFonts w:ascii="Calibri" w:hAnsi="Calibri" w:cs="Calibri"/>
        </w:rPr>
        <w:t>alumnos ,</w:t>
      </w:r>
      <w:proofErr w:type="gramEnd"/>
      <w:r w:rsidR="004132AD">
        <w:rPr>
          <w:rFonts w:ascii="Calibri" w:hAnsi="Calibri" w:cs="Calibri"/>
        </w:rPr>
        <w:t xml:space="preserve"> involucra técnicas de estudio que  fortaleceremos en clase , tales como  redacción , escritura , producciones análogas y  digitales </w:t>
      </w:r>
    </w:p>
    <w:p w:rsidR="002136E2" w:rsidRDefault="004132AD" w:rsidP="005A4A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propone desarrollar  habilidades de </w:t>
      </w:r>
      <w:proofErr w:type="gramStart"/>
      <w:r w:rsidR="009723FA">
        <w:rPr>
          <w:rFonts w:ascii="Calibri" w:hAnsi="Calibri" w:cs="Calibri"/>
        </w:rPr>
        <w:t>estrategia ,</w:t>
      </w:r>
      <w:proofErr w:type="gramEnd"/>
      <w:r w:rsidR="009723FA">
        <w:rPr>
          <w:rFonts w:ascii="Calibri" w:hAnsi="Calibri" w:cs="Calibri"/>
        </w:rPr>
        <w:t xml:space="preserve"> </w:t>
      </w:r>
      <w:r w:rsidR="004279BD">
        <w:rPr>
          <w:rFonts w:ascii="Calibri" w:hAnsi="Calibri" w:cs="Calibri"/>
        </w:rPr>
        <w:t xml:space="preserve"> organización</w:t>
      </w:r>
      <w:r w:rsidR="004279BD" w:rsidRPr="004279B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  </w:t>
      </w:r>
      <w:r w:rsidR="004279BD" w:rsidRPr="004279BD">
        <w:rPr>
          <w:rFonts w:ascii="Calibri" w:hAnsi="Calibri" w:cs="Calibri"/>
        </w:rPr>
        <w:t xml:space="preserve">trabajo en equipo, </w:t>
      </w:r>
      <w:r>
        <w:rPr>
          <w:rFonts w:ascii="Calibri" w:hAnsi="Calibri" w:cs="Calibri"/>
        </w:rPr>
        <w:t xml:space="preserve">responsabilidad, liderazgo y delegación de tareas , </w:t>
      </w:r>
      <w:r w:rsidR="004279BD" w:rsidRPr="004279BD">
        <w:rPr>
          <w:rFonts w:ascii="Calibri" w:hAnsi="Calibri" w:cs="Calibri"/>
        </w:rPr>
        <w:t xml:space="preserve">dentro </w:t>
      </w:r>
      <w:r w:rsidR="002136E2">
        <w:rPr>
          <w:rFonts w:ascii="Calibri" w:hAnsi="Calibri" w:cs="Calibri"/>
        </w:rPr>
        <w:t>de un marco ético y responsable</w:t>
      </w:r>
    </w:p>
    <w:p w:rsidR="009723FA" w:rsidRDefault="009723FA" w:rsidP="005A4A73">
      <w:pPr>
        <w:jc w:val="both"/>
        <w:rPr>
          <w:rFonts w:ascii="Calibri" w:hAnsi="Calibri" w:cs="Calibri"/>
        </w:rPr>
      </w:pPr>
    </w:p>
    <w:p w:rsidR="004279BD" w:rsidRDefault="004132AD" w:rsidP="005A4A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• </w:t>
      </w:r>
      <w:proofErr w:type="gramStart"/>
      <w:r>
        <w:rPr>
          <w:rFonts w:ascii="Calibri" w:hAnsi="Calibri" w:cs="Calibri"/>
        </w:rPr>
        <w:t>familiarización</w:t>
      </w:r>
      <w:proofErr w:type="gramEnd"/>
      <w:r w:rsidR="004279BD" w:rsidRPr="004279BD">
        <w:rPr>
          <w:rFonts w:ascii="Calibri" w:hAnsi="Calibri" w:cs="Calibri"/>
        </w:rPr>
        <w:t xml:space="preserve"> con el ambiente laboral, tomando contacto con la operatoria y forma de organización del trabajo e</w:t>
      </w:r>
      <w:r w:rsidR="004279BD">
        <w:rPr>
          <w:rFonts w:ascii="Calibri" w:hAnsi="Calibri" w:cs="Calibri"/>
        </w:rPr>
        <w:t xml:space="preserve">n distintas áreas de la actividad </w:t>
      </w:r>
    </w:p>
    <w:p w:rsidR="004279BD" w:rsidRDefault="004279BD" w:rsidP="005A4A73">
      <w:pPr>
        <w:jc w:val="both"/>
        <w:rPr>
          <w:rFonts w:ascii="Calibri" w:hAnsi="Calibri" w:cs="Calibri"/>
        </w:rPr>
      </w:pPr>
      <w:r w:rsidRPr="004279BD">
        <w:rPr>
          <w:rFonts w:ascii="Calibri" w:hAnsi="Calibri" w:cs="Calibri"/>
        </w:rPr>
        <w:t xml:space="preserve"> • relevar y diagnosticar acerca de los procesos an</w:t>
      </w:r>
      <w:r>
        <w:rPr>
          <w:rFonts w:ascii="Calibri" w:hAnsi="Calibri" w:cs="Calibri"/>
        </w:rPr>
        <w:t>alizados</w:t>
      </w:r>
    </w:p>
    <w:p w:rsidR="004279BD" w:rsidRPr="004279BD" w:rsidRDefault="004279BD" w:rsidP="005A4A73">
      <w:pPr>
        <w:jc w:val="both"/>
        <w:rPr>
          <w:rFonts w:ascii="Calibri" w:hAnsi="Calibri" w:cs="Calibri"/>
        </w:rPr>
      </w:pPr>
      <w:r w:rsidRPr="004279BD">
        <w:rPr>
          <w:rFonts w:ascii="Calibri" w:hAnsi="Calibri" w:cs="Calibri"/>
        </w:rPr>
        <w:t xml:space="preserve"> • confeccionar un proyecto acerca del relevamiento y d</w:t>
      </w:r>
      <w:r w:rsidR="004132AD">
        <w:rPr>
          <w:rFonts w:ascii="Calibri" w:hAnsi="Calibri" w:cs="Calibri"/>
        </w:rPr>
        <w:t xml:space="preserve">iagnóstico con el fin de </w:t>
      </w:r>
      <w:proofErr w:type="gramStart"/>
      <w:r w:rsidR="004132AD">
        <w:rPr>
          <w:rFonts w:ascii="Calibri" w:hAnsi="Calibri" w:cs="Calibri"/>
        </w:rPr>
        <w:t>iniciar ,</w:t>
      </w:r>
      <w:proofErr w:type="gramEnd"/>
      <w:r w:rsidR="004132AD">
        <w:rPr>
          <w:rFonts w:ascii="Calibri" w:hAnsi="Calibri" w:cs="Calibri"/>
        </w:rPr>
        <w:t xml:space="preserve"> implementar y desarrollar cada </w:t>
      </w:r>
      <w:r w:rsidRPr="004279BD">
        <w:rPr>
          <w:rFonts w:ascii="Calibri" w:hAnsi="Calibri" w:cs="Calibri"/>
        </w:rPr>
        <w:t xml:space="preserve"> </w:t>
      </w:r>
      <w:proofErr w:type="spellStart"/>
      <w:r w:rsidRPr="004279BD">
        <w:rPr>
          <w:rFonts w:ascii="Calibri" w:hAnsi="Calibri" w:cs="Calibri"/>
        </w:rPr>
        <w:t>procesos</w:t>
      </w:r>
      <w:r w:rsidR="004132AD">
        <w:rPr>
          <w:rFonts w:ascii="Calibri" w:hAnsi="Calibri" w:cs="Calibri"/>
        </w:rPr>
        <w:t>o</w:t>
      </w:r>
      <w:proofErr w:type="spellEnd"/>
      <w:r w:rsidRPr="004279BD">
        <w:rPr>
          <w:rFonts w:ascii="Calibri" w:hAnsi="Calibri" w:cs="Calibri"/>
        </w:rPr>
        <w:t xml:space="preserve"> analizados.</w:t>
      </w:r>
    </w:p>
    <w:p w:rsidR="005A4A73" w:rsidRPr="005A4A73" w:rsidRDefault="005A4A73" w:rsidP="005A4A73">
      <w:pPr>
        <w:jc w:val="both"/>
        <w:rPr>
          <w:rFonts w:ascii="Calibri" w:hAnsi="Calibri" w:cs="Calibri"/>
          <w:b/>
          <w:bCs/>
        </w:rPr>
      </w:pPr>
    </w:p>
    <w:p w:rsidR="006B7926" w:rsidRDefault="006B7926">
      <w:pPr>
        <w:rPr>
          <w:rFonts w:ascii="Calibri" w:hAnsi="Calibri" w:cs="Calibri"/>
          <w:b/>
          <w:bCs/>
        </w:rPr>
      </w:pPr>
    </w:p>
    <w:p w:rsidR="00347C54" w:rsidRDefault="00347C54" w:rsidP="005003FC">
      <w:pPr>
        <w:jc w:val="both"/>
        <w:rPr>
          <w:rFonts w:ascii="Calibri" w:hAnsi="Calibri" w:cs="Calibri"/>
        </w:rPr>
      </w:pPr>
    </w:p>
    <w:p w:rsidR="00347C54" w:rsidRDefault="00347C54" w:rsidP="005003FC">
      <w:pPr>
        <w:jc w:val="both"/>
        <w:rPr>
          <w:rFonts w:ascii="Calibri" w:hAnsi="Calibri" w:cs="Calibri"/>
        </w:rPr>
      </w:pPr>
    </w:p>
    <w:p w:rsidR="003D68FA" w:rsidRPr="003D68FA" w:rsidRDefault="003D68FA" w:rsidP="003D68FA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Para la</w:t>
      </w:r>
      <w:r w:rsidRPr="003D68FA">
        <w:rPr>
          <w:rFonts w:ascii="Calibri" w:hAnsi="Calibri" w:cs="Calibri"/>
          <w:bCs/>
        </w:rPr>
        <w:t xml:space="preserve"> ejecución de las prácticas en territorio  se propone a los alumnos formar equipos de</w:t>
      </w:r>
      <w:r w:rsidR="009C0483">
        <w:rPr>
          <w:rFonts w:ascii="Calibri" w:hAnsi="Calibri" w:cs="Calibri"/>
          <w:bCs/>
        </w:rPr>
        <w:t xml:space="preserve"> trabajo e investigación  de 10 </w:t>
      </w:r>
      <w:r w:rsidRPr="003D68FA">
        <w:rPr>
          <w:rFonts w:ascii="Calibri" w:hAnsi="Calibri" w:cs="Calibri"/>
          <w:bCs/>
        </w:rPr>
        <w:t xml:space="preserve"> integrantes con el propósito de alentar el pensamiento autónomo y </w:t>
      </w:r>
      <w:proofErr w:type="gramStart"/>
      <w:r w:rsidRPr="003D68FA">
        <w:rPr>
          <w:rFonts w:ascii="Calibri" w:hAnsi="Calibri" w:cs="Calibri"/>
          <w:bCs/>
        </w:rPr>
        <w:t>dinámico .</w:t>
      </w:r>
      <w:proofErr w:type="gramEnd"/>
      <w:r w:rsidRPr="003D68FA">
        <w:rPr>
          <w:rFonts w:ascii="Calibri" w:hAnsi="Calibri" w:cs="Calibri"/>
          <w:bCs/>
        </w:rPr>
        <w:t xml:space="preserve"> En base a estos grupos se prevén diferentes prácticas de  observación, relevamiento , análisis , reflexión  y planificación  potencial en base a  recursos locales , tomando como objeto de estudio la Ciudad de Buenos Aires y su oferta actual de sitios y recorridos  tradicionales y disruptivos  </w:t>
      </w:r>
    </w:p>
    <w:p w:rsidR="003D68FA" w:rsidRPr="003D68FA" w:rsidRDefault="003D68FA" w:rsidP="003D68FA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organizará </w:t>
      </w:r>
      <w:r w:rsidR="002269DB" w:rsidRPr="003D68FA">
        <w:rPr>
          <w:rFonts w:ascii="Calibri" w:hAnsi="Calibri" w:cs="Calibri"/>
        </w:rPr>
        <w:t xml:space="preserve">un </w:t>
      </w:r>
      <w:r w:rsidRPr="003D68FA">
        <w:rPr>
          <w:rFonts w:ascii="Calibri" w:hAnsi="Calibri" w:cs="Calibri"/>
        </w:rPr>
        <w:t>e</w:t>
      </w:r>
      <w:r w:rsidR="00347C54" w:rsidRPr="003D68FA">
        <w:rPr>
          <w:rFonts w:ascii="Calibri" w:hAnsi="Calibri" w:cs="Calibri"/>
        </w:rPr>
        <w:t xml:space="preserve">squema de </w:t>
      </w:r>
      <w:r w:rsidR="00875CBB" w:rsidRPr="003D68FA">
        <w:rPr>
          <w:rFonts w:ascii="Calibri" w:hAnsi="Calibri" w:cs="Calibri"/>
        </w:rPr>
        <w:t xml:space="preserve"> actividades </w:t>
      </w:r>
      <w:r w:rsidR="002A0D38" w:rsidRPr="003D68FA">
        <w:rPr>
          <w:rFonts w:ascii="Calibri" w:hAnsi="Calibri" w:cs="Calibri"/>
        </w:rPr>
        <w:t xml:space="preserve"> de</w:t>
      </w:r>
      <w:r w:rsidR="00347C54" w:rsidRPr="003D68FA">
        <w:rPr>
          <w:rFonts w:ascii="Calibri" w:hAnsi="Calibri" w:cs="Calibri"/>
        </w:rPr>
        <w:t xml:space="preserve"> relevamiento  anual e </w:t>
      </w:r>
      <w:r w:rsidR="002A0D38" w:rsidRPr="003D68FA">
        <w:rPr>
          <w:rFonts w:ascii="Calibri" w:hAnsi="Calibri" w:cs="Calibri"/>
        </w:rPr>
        <w:t xml:space="preserve"> investigación </w:t>
      </w:r>
      <w:r w:rsidR="00875CBB" w:rsidRPr="003D68FA">
        <w:rPr>
          <w:rFonts w:ascii="Calibri" w:hAnsi="Calibri" w:cs="Calibri"/>
        </w:rPr>
        <w:t>que</w:t>
      </w:r>
      <w:r w:rsidR="00347C54" w:rsidRPr="003D68FA">
        <w:rPr>
          <w:rFonts w:ascii="Calibri" w:hAnsi="Calibri" w:cs="Calibri"/>
        </w:rPr>
        <w:t xml:space="preserve"> permitan identificar  los componentes del sistema  turístico</w:t>
      </w:r>
      <w:r w:rsidR="00875CBB" w:rsidRPr="003D68FA">
        <w:rPr>
          <w:rFonts w:ascii="Calibri" w:hAnsi="Calibri" w:cs="Calibri"/>
        </w:rPr>
        <w:t xml:space="preserve"> en un espacio determinado, con el objeto de</w:t>
      </w:r>
      <w:r w:rsidR="009C0483">
        <w:rPr>
          <w:rFonts w:ascii="Calibri" w:hAnsi="Calibri" w:cs="Calibri"/>
        </w:rPr>
        <w:t xml:space="preserve"> relevar</w:t>
      </w:r>
      <w:r w:rsidR="00EC28A6" w:rsidRPr="003D68FA">
        <w:rPr>
          <w:rFonts w:ascii="Calibri" w:hAnsi="Calibri" w:cs="Calibri"/>
        </w:rPr>
        <w:t xml:space="preserve">, </w:t>
      </w:r>
      <w:r w:rsidR="00875CBB" w:rsidRPr="003D68FA">
        <w:rPr>
          <w:rFonts w:ascii="Calibri" w:hAnsi="Calibri" w:cs="Calibri"/>
        </w:rPr>
        <w:t xml:space="preserve"> programar y llevar a cabo paseos peatonales de medio día. Involucra establecer contacto con las organizaciones que gestionan el turismo o el territorio de actuación, desarrollar el circuito, conocer y contribuir a la interpretación, y construir pro</w:t>
      </w:r>
      <w:r w:rsidR="002A0D38" w:rsidRPr="003D68FA">
        <w:rPr>
          <w:rFonts w:ascii="Calibri" w:hAnsi="Calibri" w:cs="Calibri"/>
        </w:rPr>
        <w:t xml:space="preserve">puestas  de valor para los turistas en </w:t>
      </w:r>
      <w:r w:rsidR="00275FD8" w:rsidRPr="003D68FA">
        <w:rPr>
          <w:rFonts w:ascii="Calibri" w:hAnsi="Calibri" w:cs="Calibri"/>
        </w:rPr>
        <w:t xml:space="preserve"> relación al patrimonio </w:t>
      </w:r>
      <w:proofErr w:type="gramStart"/>
      <w:r w:rsidR="00275FD8" w:rsidRPr="003D68FA">
        <w:rPr>
          <w:rFonts w:ascii="Calibri" w:hAnsi="Calibri" w:cs="Calibri"/>
        </w:rPr>
        <w:t>local</w:t>
      </w:r>
      <w:r w:rsidR="00875CBB" w:rsidRPr="003D68FA">
        <w:rPr>
          <w:rFonts w:ascii="Calibri" w:hAnsi="Calibri" w:cs="Calibri"/>
        </w:rPr>
        <w:t xml:space="preserve"> </w:t>
      </w:r>
      <w:r w:rsidR="002A0D38" w:rsidRPr="003D68FA">
        <w:rPr>
          <w:rFonts w:ascii="Calibri" w:hAnsi="Calibri" w:cs="Calibri"/>
        </w:rPr>
        <w:t>.</w:t>
      </w:r>
      <w:proofErr w:type="gramEnd"/>
      <w:r w:rsidRPr="003D68FA">
        <w:rPr>
          <w:rFonts w:ascii="Calibri" w:hAnsi="Calibri" w:cs="Calibri"/>
        </w:rPr>
        <w:t xml:space="preserve"> .  Las mismas serán de una jornada de duración y  se llevarán a cabo en barrios de  Buenos Aires con fortaleza turística , a lo largo de todo el año</w:t>
      </w:r>
    </w:p>
    <w:p w:rsidR="003D68FA" w:rsidRDefault="003D68FA" w:rsidP="003D68FA">
      <w:pPr>
        <w:pStyle w:val="Prrafodelista"/>
        <w:ind w:left="720"/>
        <w:jc w:val="both"/>
        <w:rPr>
          <w:rFonts w:ascii="Calibri" w:hAnsi="Calibri" w:cs="Calibri"/>
        </w:rPr>
      </w:pPr>
    </w:p>
    <w:p w:rsidR="003D68FA" w:rsidRDefault="003D68FA" w:rsidP="005003FC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alumnos trabajarán en la  b</w:t>
      </w:r>
      <w:r w:rsidR="00875CBB" w:rsidRPr="003D68FA">
        <w:rPr>
          <w:rFonts w:ascii="Calibri" w:hAnsi="Calibri" w:cs="Calibri"/>
        </w:rPr>
        <w:t>úsqueda, selección, interpretación y sistematización de información relevante para las prácticas. Construcción de criterios para la definición de te</w:t>
      </w:r>
      <w:r w:rsidR="002A0D38" w:rsidRPr="003D68FA">
        <w:rPr>
          <w:rFonts w:ascii="Calibri" w:hAnsi="Calibri" w:cs="Calibri"/>
        </w:rPr>
        <w:t xml:space="preserve">máticas relevantes. Elaboración </w:t>
      </w:r>
      <w:r w:rsidR="00875CBB" w:rsidRPr="003D68FA">
        <w:rPr>
          <w:rFonts w:ascii="Calibri" w:hAnsi="Calibri" w:cs="Calibri"/>
        </w:rPr>
        <w:t xml:space="preserve"> de fichas para el relevamiento</w:t>
      </w:r>
      <w:r w:rsidR="00EC28A6" w:rsidRPr="003D68FA">
        <w:rPr>
          <w:rFonts w:ascii="Calibri" w:hAnsi="Calibri" w:cs="Calibri"/>
        </w:rPr>
        <w:t xml:space="preserve"> de la planta  turística</w:t>
      </w:r>
      <w:r w:rsidR="00875CBB" w:rsidRPr="003D68FA">
        <w:rPr>
          <w:rFonts w:ascii="Calibri" w:hAnsi="Calibri" w:cs="Calibri"/>
        </w:rPr>
        <w:t>. Sistematización de información. Elaboración del circuito</w:t>
      </w:r>
      <w:r w:rsidR="002A0D38" w:rsidRPr="003D68FA">
        <w:rPr>
          <w:rFonts w:ascii="Calibri" w:hAnsi="Calibri" w:cs="Calibri"/>
        </w:rPr>
        <w:t xml:space="preserve"> más </w:t>
      </w:r>
      <w:proofErr w:type="gramStart"/>
      <w:r w:rsidR="002A0D38" w:rsidRPr="003D68FA">
        <w:rPr>
          <w:rFonts w:ascii="Calibri" w:hAnsi="Calibri" w:cs="Calibri"/>
        </w:rPr>
        <w:t xml:space="preserve">apropiado </w:t>
      </w:r>
      <w:r w:rsidR="00875CBB" w:rsidRPr="003D68FA">
        <w:rPr>
          <w:rFonts w:ascii="Calibri" w:hAnsi="Calibri" w:cs="Calibri"/>
        </w:rPr>
        <w:t>.</w:t>
      </w:r>
      <w:proofErr w:type="gramEnd"/>
      <w:r w:rsidR="00875CBB" w:rsidRPr="003D68FA">
        <w:rPr>
          <w:rFonts w:ascii="Calibri" w:hAnsi="Calibri" w:cs="Calibri"/>
        </w:rPr>
        <w:t xml:space="preserve"> </w:t>
      </w:r>
    </w:p>
    <w:p w:rsidR="003D68FA" w:rsidRPr="003D68FA" w:rsidRDefault="003D68FA" w:rsidP="005003FC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promoverá asimismo el c</w:t>
      </w:r>
      <w:r w:rsidR="00875CBB" w:rsidRPr="003D68FA">
        <w:rPr>
          <w:rFonts w:ascii="Calibri" w:hAnsi="Calibri" w:cs="Calibri"/>
        </w:rPr>
        <w:t xml:space="preserve">ontacto efectivo con </w:t>
      </w:r>
      <w:r>
        <w:rPr>
          <w:rFonts w:ascii="Calibri" w:hAnsi="Calibri" w:cs="Calibri"/>
        </w:rPr>
        <w:t xml:space="preserve"> los diferentes </w:t>
      </w:r>
      <w:r w:rsidR="00875CBB" w:rsidRPr="003D68FA">
        <w:rPr>
          <w:rFonts w:ascii="Calibri" w:hAnsi="Calibri" w:cs="Calibri"/>
        </w:rPr>
        <w:t>prestadores turís</w:t>
      </w:r>
      <w:r w:rsidR="002A0D38" w:rsidRPr="003D68FA">
        <w:rPr>
          <w:rFonts w:ascii="Calibri" w:hAnsi="Calibri" w:cs="Calibri"/>
        </w:rPr>
        <w:t xml:space="preserve">ticos, proveedores, cotización, permisos, </w:t>
      </w:r>
      <w:proofErr w:type="spellStart"/>
      <w:proofErr w:type="gramStart"/>
      <w:r w:rsidR="002A0D38" w:rsidRPr="003D68FA">
        <w:rPr>
          <w:rFonts w:ascii="Calibri" w:hAnsi="Calibri" w:cs="Calibri"/>
        </w:rPr>
        <w:t>etc</w:t>
      </w:r>
      <w:proofErr w:type="spellEnd"/>
      <w:r w:rsidR="002A0D38" w:rsidRPr="003D68FA">
        <w:rPr>
          <w:rFonts w:ascii="Calibri" w:hAnsi="Calibri" w:cs="Calibri"/>
        </w:rPr>
        <w:t xml:space="preserve"> .</w:t>
      </w:r>
      <w:proofErr w:type="gramEnd"/>
      <w:r w:rsidR="002A0D38" w:rsidRPr="003D68FA">
        <w:rPr>
          <w:rFonts w:ascii="Calibri" w:hAnsi="Calibri" w:cs="Calibri"/>
        </w:rPr>
        <w:t xml:space="preserve"> </w:t>
      </w:r>
      <w:r w:rsidR="00875CBB" w:rsidRPr="003D68FA">
        <w:rPr>
          <w:rFonts w:ascii="Calibri" w:hAnsi="Calibri" w:cs="Calibri"/>
        </w:rPr>
        <w:t xml:space="preserve">Elaboración de material promocional. Elaboración de acciones de sensibilización. Implementación efectiva del circuito. </w:t>
      </w:r>
      <w:r w:rsidR="00347C54" w:rsidRPr="003D68FA">
        <w:rPr>
          <w:rFonts w:ascii="Calibri" w:hAnsi="Calibri" w:cs="Calibri"/>
        </w:rPr>
        <w:t xml:space="preserve"> Gestión de permisos e </w:t>
      </w:r>
      <w:proofErr w:type="gramStart"/>
      <w:r w:rsidR="00347C54" w:rsidRPr="003D68FA">
        <w:rPr>
          <w:rFonts w:ascii="Calibri" w:hAnsi="Calibri" w:cs="Calibri"/>
        </w:rPr>
        <w:t xml:space="preserve">ingresos 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trámites administrativos inherentes a la práctica .</w:t>
      </w:r>
    </w:p>
    <w:p w:rsidR="003D68FA" w:rsidRDefault="009C0483" w:rsidP="005003FC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3D68FA" w:rsidRPr="003D68FA">
        <w:rPr>
          <w:rFonts w:ascii="Calibri" w:hAnsi="Calibri" w:cs="Calibri"/>
        </w:rPr>
        <w:t>rabajo en equipo :</w:t>
      </w:r>
      <w:r w:rsidR="002269DB" w:rsidRPr="003D68FA">
        <w:rPr>
          <w:rFonts w:ascii="Calibri" w:hAnsi="Calibri" w:cs="Calibri"/>
        </w:rPr>
        <w:t xml:space="preserve"> los alumnos conformarán equipos elegidos por ellos mismos , en los que  deberán desarrollar actividades de compañerismo , liderazgo, cooperación , división de tareas , técnicas de análisis y de estudios , criterios de  investigación , selección y síntesis ,  y en la práctica  en  territorio se  desarrollará la elección de circuitos  según atractivos , se promoverá el  cuidado  y dinámica de los grupos , el manejo de los tiempos , el estudio en</w:t>
      </w:r>
      <w:r w:rsidR="003D68FA">
        <w:rPr>
          <w:rFonts w:ascii="Calibri" w:hAnsi="Calibri" w:cs="Calibri"/>
        </w:rPr>
        <w:t xml:space="preserve"> profundidad de los elementos r</w:t>
      </w:r>
      <w:r w:rsidR="002269DB" w:rsidRPr="003D68FA">
        <w:rPr>
          <w:rFonts w:ascii="Calibri" w:hAnsi="Calibri" w:cs="Calibri"/>
        </w:rPr>
        <w:t>elevados , la memoria , oralidad y  capacidad de síntesis.</w:t>
      </w:r>
    </w:p>
    <w:p w:rsidR="00361B73" w:rsidRDefault="00361B73" w:rsidP="005003FC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  propone asimismo realizar actividad de turismo comunitario en cada </w:t>
      </w:r>
      <w:proofErr w:type="gramStart"/>
      <w:r>
        <w:rPr>
          <w:rFonts w:ascii="Calibri" w:hAnsi="Calibri" w:cs="Calibri"/>
        </w:rPr>
        <w:t>práctica ,</w:t>
      </w:r>
      <w:proofErr w:type="gramEnd"/>
      <w:r>
        <w:rPr>
          <w:rFonts w:ascii="Calibri" w:hAnsi="Calibri" w:cs="Calibri"/>
        </w:rPr>
        <w:t xml:space="preserve"> incentivando a  cada equipo a  la búsqueda de problemáticas locales y desarrollar propuestas de colaboración , promoviendo el espíritu colaborativo y desarrollando aspectos éticos y de respeto a la comunidad local.</w:t>
      </w:r>
    </w:p>
    <w:p w:rsidR="002269DB" w:rsidRPr="003D68FA" w:rsidRDefault="003D68FA" w:rsidP="005003FC">
      <w:pPr>
        <w:pStyle w:val="Prrafodelista"/>
        <w:numPr>
          <w:ilvl w:val="0"/>
          <w:numId w:val="2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Evaluación </w:t>
      </w:r>
      <w:r w:rsidR="002269DB" w:rsidRPr="003D68FA">
        <w:rPr>
          <w:rFonts w:ascii="Calibri" w:hAnsi="Calibri" w:cs="Calibri"/>
        </w:rPr>
        <w:t xml:space="preserve"> Finalizada la práct</w:t>
      </w:r>
      <w:r w:rsidR="009C0483">
        <w:rPr>
          <w:rFonts w:ascii="Calibri" w:hAnsi="Calibri" w:cs="Calibri"/>
        </w:rPr>
        <w:t xml:space="preserve">ica se procederá a una devolución  por parte de la profesora  y </w:t>
      </w:r>
      <w:r w:rsidR="002269DB" w:rsidRPr="003D68FA">
        <w:rPr>
          <w:rFonts w:ascii="Calibri" w:hAnsi="Calibri" w:cs="Calibri"/>
        </w:rPr>
        <w:t xml:space="preserve"> sus compa</w:t>
      </w:r>
      <w:r w:rsidR="009C0483">
        <w:rPr>
          <w:rFonts w:ascii="Calibri" w:hAnsi="Calibri" w:cs="Calibri"/>
        </w:rPr>
        <w:t xml:space="preserve">ñeros y su propia actividad de  </w:t>
      </w:r>
      <w:proofErr w:type="spellStart"/>
      <w:r w:rsidR="009C0483">
        <w:rPr>
          <w:rFonts w:ascii="Calibri" w:hAnsi="Calibri" w:cs="Calibri"/>
        </w:rPr>
        <w:t>metacognicción</w:t>
      </w:r>
      <w:proofErr w:type="spellEnd"/>
      <w:r w:rsidR="009C0483">
        <w:rPr>
          <w:rFonts w:ascii="Calibri" w:hAnsi="Calibri" w:cs="Calibri"/>
        </w:rPr>
        <w:t xml:space="preserve"> </w:t>
      </w:r>
      <w:r w:rsidR="002269DB" w:rsidRPr="003D68FA">
        <w:rPr>
          <w:rFonts w:ascii="Calibri" w:hAnsi="Calibri" w:cs="Calibri"/>
        </w:rPr>
        <w:t xml:space="preserve"> como  instancia de mejora continua </w:t>
      </w:r>
    </w:p>
    <w:p w:rsidR="002136E2" w:rsidRDefault="002136E2" w:rsidP="002136E2">
      <w:pPr>
        <w:pStyle w:val="Prrafodelista"/>
        <w:rPr>
          <w:rFonts w:ascii="Calibri" w:hAnsi="Calibri" w:cs="Calibri"/>
          <w:bCs/>
        </w:rPr>
      </w:pPr>
    </w:p>
    <w:p w:rsidR="00702571" w:rsidRPr="00702571" w:rsidRDefault="009C0483" w:rsidP="002136E2">
      <w:pPr>
        <w:numPr>
          <w:ilvl w:val="0"/>
          <w:numId w:val="19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Aproximación de los alumnos </w:t>
      </w:r>
      <w:r w:rsidR="003A22CD">
        <w:rPr>
          <w:rFonts w:ascii="Calibri" w:hAnsi="Calibri" w:cs="Calibri"/>
          <w:bCs/>
        </w:rPr>
        <w:t xml:space="preserve"> de las actividades</w:t>
      </w:r>
      <w:r>
        <w:rPr>
          <w:rFonts w:ascii="Calibri" w:hAnsi="Calibri" w:cs="Calibri"/>
          <w:bCs/>
        </w:rPr>
        <w:t xml:space="preserve"> turísticas </w:t>
      </w:r>
      <w:r w:rsidR="003A22CD">
        <w:rPr>
          <w:rFonts w:ascii="Calibri" w:hAnsi="Calibri" w:cs="Calibri"/>
          <w:bCs/>
        </w:rPr>
        <w:t xml:space="preserve"> básicas que ellos logren </w:t>
      </w:r>
      <w:proofErr w:type="gramStart"/>
      <w:r w:rsidR="003A22CD">
        <w:rPr>
          <w:rFonts w:ascii="Calibri" w:hAnsi="Calibri" w:cs="Calibri"/>
          <w:bCs/>
        </w:rPr>
        <w:t>desarrollar ,</w:t>
      </w:r>
      <w:proofErr w:type="gramEnd"/>
      <w:r w:rsidR="003A22CD">
        <w:rPr>
          <w:rFonts w:ascii="Calibri" w:hAnsi="Calibri" w:cs="Calibri"/>
          <w:bCs/>
        </w:rPr>
        <w:t xml:space="preserve"> entendiendo que este conocimiento será progresivo y que se trata de alumnos del primer año de la carrera , con lo cual , las mismas serán amplias y de aproximación a la actividad.</w:t>
      </w:r>
    </w:p>
    <w:p w:rsidR="00702571" w:rsidRDefault="002136E2" w:rsidP="002136E2">
      <w:pPr>
        <w:jc w:val="both"/>
        <w:rPr>
          <w:rFonts w:ascii="Calibri" w:hAnsi="Calibri" w:cs="Calibri"/>
          <w:b/>
          <w:bCs/>
        </w:rPr>
      </w:pPr>
      <w:r w:rsidRPr="00275FD8">
        <w:rPr>
          <w:rFonts w:ascii="Calibri" w:hAnsi="Calibri" w:cs="Calibri"/>
          <w:b/>
          <w:bCs/>
        </w:rPr>
        <w:t xml:space="preserve">    </w:t>
      </w:r>
      <w:r w:rsidR="0083579D" w:rsidRPr="00275FD8">
        <w:rPr>
          <w:rFonts w:ascii="Calibri" w:hAnsi="Calibri" w:cs="Calibri"/>
          <w:b/>
          <w:bCs/>
        </w:rPr>
        <w:t xml:space="preserve"> </w:t>
      </w:r>
    </w:p>
    <w:p w:rsidR="00702571" w:rsidRDefault="00702571" w:rsidP="002136E2">
      <w:pPr>
        <w:jc w:val="both"/>
        <w:rPr>
          <w:rFonts w:ascii="Calibri" w:hAnsi="Calibri" w:cs="Calibri"/>
          <w:b/>
          <w:bCs/>
        </w:rPr>
      </w:pPr>
    </w:p>
    <w:p w:rsidR="0083579D" w:rsidRPr="00275FD8" w:rsidRDefault="0083579D" w:rsidP="002136E2">
      <w:pPr>
        <w:jc w:val="both"/>
        <w:rPr>
          <w:rFonts w:ascii="Calibri" w:hAnsi="Calibri" w:cs="Calibri"/>
          <w:b/>
          <w:bCs/>
        </w:rPr>
      </w:pPr>
      <w:r w:rsidRPr="00275FD8">
        <w:rPr>
          <w:rFonts w:ascii="Calibri" w:hAnsi="Calibri" w:cs="Calibri"/>
          <w:b/>
          <w:bCs/>
        </w:rPr>
        <w:t xml:space="preserve">PLANIFICACION:  </w:t>
      </w:r>
    </w:p>
    <w:p w:rsidR="00880FB9" w:rsidRPr="00E762AE" w:rsidRDefault="00880FB9" w:rsidP="004279BD">
      <w:pPr>
        <w:ind w:left="720"/>
        <w:jc w:val="both"/>
        <w:rPr>
          <w:rFonts w:ascii="Calibri" w:hAnsi="Calibri" w:cs="Calibri"/>
          <w:bCs/>
        </w:rPr>
      </w:pPr>
    </w:p>
    <w:p w:rsidR="00FE2A0A" w:rsidRDefault="00053331" w:rsidP="009C048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</w:t>
      </w:r>
      <w:r w:rsidR="009C0483">
        <w:rPr>
          <w:rFonts w:ascii="Calibri" w:hAnsi="Calibri" w:cs="Calibri"/>
          <w:bCs/>
        </w:rPr>
        <w:t xml:space="preserve">Segundo </w:t>
      </w:r>
      <w:r w:rsidR="00B30AA2">
        <w:rPr>
          <w:rFonts w:ascii="Calibri" w:hAnsi="Calibri" w:cs="Calibri"/>
          <w:bCs/>
        </w:rPr>
        <w:t xml:space="preserve"> </w:t>
      </w:r>
      <w:proofErr w:type="gramStart"/>
      <w:r w:rsidR="00B30AA2">
        <w:rPr>
          <w:rFonts w:ascii="Calibri" w:hAnsi="Calibri" w:cs="Calibri"/>
          <w:bCs/>
        </w:rPr>
        <w:t>cuatrimestre :</w:t>
      </w:r>
      <w:proofErr w:type="gramEnd"/>
      <w:r w:rsidR="00B30AA2">
        <w:rPr>
          <w:rFonts w:ascii="Calibri" w:hAnsi="Calibri" w:cs="Calibri"/>
          <w:bCs/>
        </w:rPr>
        <w:t xml:space="preserve"> </w:t>
      </w:r>
      <w:r w:rsidR="00EC28A6">
        <w:rPr>
          <w:rFonts w:ascii="Calibri" w:hAnsi="Calibri" w:cs="Calibri"/>
          <w:bCs/>
        </w:rPr>
        <w:t xml:space="preserve"> </w:t>
      </w:r>
    </w:p>
    <w:p w:rsidR="009C0483" w:rsidRDefault="009C0483" w:rsidP="009C0483">
      <w:pPr>
        <w:jc w:val="both"/>
        <w:rPr>
          <w:rFonts w:ascii="Calibri" w:hAnsi="Calibri" w:cs="Calibri"/>
          <w:bCs/>
        </w:rPr>
      </w:pPr>
    </w:p>
    <w:p w:rsidR="00EB063B" w:rsidRDefault="00FE2A0A" w:rsidP="0005333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="003A1789">
        <w:rPr>
          <w:rFonts w:ascii="Calibri" w:hAnsi="Calibri" w:cs="Calibri"/>
          <w:bCs/>
        </w:rPr>
        <w:t xml:space="preserve"> </w:t>
      </w:r>
      <w:r w:rsidR="00CE2F32">
        <w:rPr>
          <w:rFonts w:ascii="Calibri" w:hAnsi="Calibri" w:cs="Calibri"/>
          <w:bCs/>
        </w:rPr>
        <w:t>Se</w:t>
      </w:r>
      <w:r>
        <w:rPr>
          <w:rFonts w:ascii="Calibri" w:hAnsi="Calibri" w:cs="Calibri"/>
          <w:bCs/>
        </w:rPr>
        <w:t xml:space="preserve"> planifica  como actividades complementarias y obligatorias  la  asistencia  </w:t>
      </w:r>
      <w:r w:rsidR="00CE2F32">
        <w:rPr>
          <w:rFonts w:ascii="Calibri" w:hAnsi="Calibri" w:cs="Calibri"/>
          <w:bCs/>
        </w:rPr>
        <w:t xml:space="preserve">a Ferias y Eventos del sector turístico y </w:t>
      </w:r>
      <w:r w:rsidR="006B7926">
        <w:rPr>
          <w:rFonts w:ascii="Calibri" w:hAnsi="Calibri" w:cs="Calibri"/>
          <w:bCs/>
        </w:rPr>
        <w:t xml:space="preserve">hotelero  según </w:t>
      </w:r>
      <w:proofErr w:type="gramStart"/>
      <w:r w:rsidR="006B7926">
        <w:rPr>
          <w:rFonts w:ascii="Calibri" w:hAnsi="Calibri" w:cs="Calibri"/>
          <w:bCs/>
        </w:rPr>
        <w:t xml:space="preserve">calendario </w:t>
      </w:r>
      <w:r w:rsidR="00EC28A6">
        <w:rPr>
          <w:rFonts w:ascii="Calibri" w:hAnsi="Calibri" w:cs="Calibri"/>
          <w:bCs/>
        </w:rPr>
        <w:t>.</w:t>
      </w:r>
      <w:proofErr w:type="gramEnd"/>
      <w:r w:rsidR="00EC28A6">
        <w:rPr>
          <w:rFonts w:ascii="Calibri" w:hAnsi="Calibri" w:cs="Calibri"/>
          <w:bCs/>
        </w:rPr>
        <w:t xml:space="preserve"> </w:t>
      </w:r>
    </w:p>
    <w:p w:rsidR="002136E2" w:rsidRDefault="009C0483" w:rsidP="002136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Prá</w:t>
      </w:r>
      <w:r w:rsidR="006B7926">
        <w:rPr>
          <w:rFonts w:ascii="Calibri" w:hAnsi="Calibri" w:cs="Calibri"/>
        </w:rPr>
        <w:t>cticas</w:t>
      </w:r>
      <w:r w:rsidR="00964F73">
        <w:rPr>
          <w:rFonts w:ascii="Calibri" w:hAnsi="Calibri" w:cs="Calibri"/>
        </w:rPr>
        <w:t xml:space="preserve"> </w:t>
      </w:r>
      <w:r w:rsidR="002136E2">
        <w:rPr>
          <w:rFonts w:ascii="Calibri" w:hAnsi="Calibri" w:cs="Calibri"/>
        </w:rPr>
        <w:t xml:space="preserve">externas de observación  en Ferias </w:t>
      </w:r>
      <w:r w:rsidR="003A22CD">
        <w:rPr>
          <w:rFonts w:ascii="Calibri" w:hAnsi="Calibri" w:cs="Calibri"/>
        </w:rPr>
        <w:t xml:space="preserve">y Eventos  del  </w:t>
      </w:r>
      <w:proofErr w:type="gramStart"/>
      <w:r w:rsidR="003A22CD">
        <w:rPr>
          <w:rFonts w:ascii="Calibri" w:hAnsi="Calibri" w:cs="Calibri"/>
        </w:rPr>
        <w:t>Sector .</w:t>
      </w:r>
      <w:proofErr w:type="gramEnd"/>
      <w:r w:rsidR="003A22CD">
        <w:rPr>
          <w:rFonts w:ascii="Calibri" w:hAnsi="Calibri" w:cs="Calibri"/>
        </w:rPr>
        <w:t xml:space="preserve"> : </w:t>
      </w:r>
      <w:proofErr w:type="gramStart"/>
      <w:r w:rsidR="003A22CD">
        <w:rPr>
          <w:rFonts w:ascii="Calibri" w:hAnsi="Calibri" w:cs="Calibri"/>
        </w:rPr>
        <w:t xml:space="preserve">FIT </w:t>
      </w:r>
      <w:r w:rsidR="002136E2">
        <w:rPr>
          <w:rFonts w:ascii="Calibri" w:hAnsi="Calibri" w:cs="Calibri"/>
        </w:rPr>
        <w:t xml:space="preserve"> ,</w:t>
      </w:r>
      <w:proofErr w:type="gramEnd"/>
      <w:r w:rsidR="002136E2">
        <w:rPr>
          <w:rFonts w:ascii="Calibri" w:hAnsi="Calibri" w:cs="Calibri"/>
        </w:rPr>
        <w:t xml:space="preserve"> La Noche del Turismo , La Noche de los Museos,</w:t>
      </w:r>
      <w:r w:rsidR="003A22CD">
        <w:rPr>
          <w:rFonts w:ascii="Calibri" w:hAnsi="Calibri" w:cs="Calibri"/>
        </w:rPr>
        <w:t xml:space="preserve"> </w:t>
      </w:r>
      <w:r w:rsidR="002136E2">
        <w:rPr>
          <w:rFonts w:ascii="Calibri" w:hAnsi="Calibri" w:cs="Calibri"/>
        </w:rPr>
        <w:t xml:space="preserve">etc. </w:t>
      </w:r>
    </w:p>
    <w:p w:rsidR="009C0483" w:rsidRDefault="009C0483" w:rsidP="002136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Prácticas en Agencia de Viaje: se llevarán a cabo durante el segundo </w:t>
      </w:r>
      <w:proofErr w:type="gramStart"/>
      <w:r>
        <w:rPr>
          <w:rFonts w:ascii="Calibri" w:hAnsi="Calibri" w:cs="Calibri"/>
        </w:rPr>
        <w:t>cuatrimestre ,</w:t>
      </w:r>
      <w:proofErr w:type="gramEnd"/>
      <w:r>
        <w:rPr>
          <w:rFonts w:ascii="Calibri" w:hAnsi="Calibri" w:cs="Calibri"/>
        </w:rPr>
        <w:t xml:space="preserve"> según carga horaria prevista para la Catedra de 1er año  de esta Tecnicatura . Las mismas serán obligatorias y se certificará  la apropiada acreditación de saberes para todos los alumnos que completen  las</w:t>
      </w:r>
      <w:r w:rsidR="006001E4">
        <w:rPr>
          <w:rFonts w:ascii="Calibri" w:hAnsi="Calibri" w:cs="Calibri"/>
        </w:rPr>
        <w:t xml:space="preserve"> </w:t>
      </w:r>
      <w:proofErr w:type="gramStart"/>
      <w:r w:rsidR="006001E4">
        <w:rPr>
          <w:rFonts w:ascii="Calibri" w:hAnsi="Calibri" w:cs="Calibri"/>
        </w:rPr>
        <w:t>actividades .</w:t>
      </w:r>
      <w:proofErr w:type="gramEnd"/>
    </w:p>
    <w:p w:rsidR="00CD3A27" w:rsidRDefault="00053331" w:rsidP="006B792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Las prácticas </w:t>
      </w:r>
      <w:r w:rsidR="00FE2A0A">
        <w:rPr>
          <w:rFonts w:ascii="Calibri" w:hAnsi="Calibri" w:cs="Calibri"/>
        </w:rPr>
        <w:t xml:space="preserve">  en territorio se constituyen como eje principal de  este </w:t>
      </w:r>
      <w:proofErr w:type="gramStart"/>
      <w:r w:rsidR="00FE2A0A">
        <w:rPr>
          <w:rFonts w:ascii="Calibri" w:hAnsi="Calibri" w:cs="Calibri"/>
        </w:rPr>
        <w:t>espacio</w:t>
      </w:r>
      <w:r>
        <w:rPr>
          <w:rFonts w:ascii="Calibri" w:hAnsi="Calibri" w:cs="Calibri"/>
        </w:rPr>
        <w:t xml:space="preserve"> </w:t>
      </w:r>
      <w:r w:rsidR="006001E4">
        <w:rPr>
          <w:rFonts w:ascii="Calibri" w:hAnsi="Calibri" w:cs="Calibri"/>
        </w:rPr>
        <w:t>,</w:t>
      </w:r>
      <w:proofErr w:type="gramEnd"/>
      <w:r w:rsidR="006001E4">
        <w:rPr>
          <w:rFonts w:ascii="Calibri" w:hAnsi="Calibri" w:cs="Calibri"/>
        </w:rPr>
        <w:t xml:space="preserve">  en el que  resulta </w:t>
      </w:r>
      <w:r w:rsidR="00617381">
        <w:rPr>
          <w:rFonts w:ascii="Calibri" w:hAnsi="Calibri" w:cs="Calibri"/>
        </w:rPr>
        <w:t xml:space="preserve"> </w:t>
      </w:r>
      <w:r w:rsidR="00FE2A0A">
        <w:rPr>
          <w:rFonts w:ascii="Calibri" w:hAnsi="Calibri" w:cs="Calibri"/>
        </w:rPr>
        <w:t xml:space="preserve">primordial </w:t>
      </w:r>
      <w:r w:rsidRPr="002136E2">
        <w:rPr>
          <w:rFonts w:ascii="Calibri" w:hAnsi="Calibri" w:cs="Calibri"/>
        </w:rPr>
        <w:t xml:space="preserve"> la vinculación real con el mundo del trabajo para poder reflexionar y construir experiencias significativas.</w:t>
      </w:r>
      <w:r w:rsidR="00FE2A0A">
        <w:rPr>
          <w:rFonts w:ascii="Calibri" w:hAnsi="Calibri" w:cs="Calibri"/>
        </w:rPr>
        <w:t xml:space="preserve">  Las mismas se realizarán en </w:t>
      </w:r>
      <w:proofErr w:type="spellStart"/>
      <w:r w:rsidR="00FE2A0A">
        <w:rPr>
          <w:rFonts w:ascii="Calibri" w:hAnsi="Calibri" w:cs="Calibri"/>
        </w:rPr>
        <w:t>contraturno</w:t>
      </w:r>
      <w:proofErr w:type="spellEnd"/>
      <w:r w:rsidR="00FE2A0A">
        <w:rPr>
          <w:rFonts w:ascii="Calibri" w:hAnsi="Calibri" w:cs="Calibri"/>
        </w:rPr>
        <w:t xml:space="preserve"> o bien sábados o domingos según cada caso.</w:t>
      </w:r>
      <w:r w:rsidR="00617381">
        <w:rPr>
          <w:rFonts w:ascii="Calibri" w:hAnsi="Calibri" w:cs="Calibri"/>
        </w:rPr>
        <w:t xml:space="preserve"> Son </w:t>
      </w:r>
      <w:proofErr w:type="gramStart"/>
      <w:r w:rsidR="00617381">
        <w:rPr>
          <w:rFonts w:ascii="Calibri" w:hAnsi="Calibri" w:cs="Calibri"/>
        </w:rPr>
        <w:t>obligatorias .</w:t>
      </w:r>
      <w:proofErr w:type="gramEnd"/>
      <w:r w:rsidR="00617381">
        <w:rPr>
          <w:rFonts w:ascii="Calibri" w:hAnsi="Calibri" w:cs="Calibri"/>
        </w:rPr>
        <w:t xml:space="preserve"> </w:t>
      </w:r>
      <w:r w:rsidRPr="002136E2">
        <w:rPr>
          <w:rFonts w:ascii="Calibri" w:hAnsi="Calibri" w:cs="Calibri"/>
        </w:rPr>
        <w:t xml:space="preserve"> Se</w:t>
      </w:r>
      <w:r w:rsidR="009C0483">
        <w:rPr>
          <w:rFonts w:ascii="Calibri" w:hAnsi="Calibri" w:cs="Calibri"/>
        </w:rPr>
        <w:t xml:space="preserve"> requiere un porcentaje de asistencia presencial  mínima de un  80 % </w:t>
      </w:r>
      <w:r w:rsidR="006001E4">
        <w:rPr>
          <w:rFonts w:ascii="Calibri" w:hAnsi="Calibri" w:cs="Calibri"/>
        </w:rPr>
        <w:t xml:space="preserve"> de las actividades programadas durante el año</w:t>
      </w:r>
    </w:p>
    <w:p w:rsidR="00964F73" w:rsidRPr="006B7926" w:rsidRDefault="009C0483" w:rsidP="006B7926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prevee</w:t>
      </w:r>
      <w:proofErr w:type="spellEnd"/>
      <w:r>
        <w:rPr>
          <w:rFonts w:ascii="Calibri" w:hAnsi="Calibri" w:cs="Calibri"/>
        </w:rPr>
        <w:t xml:space="preserve"> el uso de herramientas y  estrategias  </w:t>
      </w:r>
      <w:proofErr w:type="spellStart"/>
      <w:r>
        <w:rPr>
          <w:rFonts w:ascii="Calibri" w:hAnsi="Calibri" w:cs="Calibri"/>
        </w:rPr>
        <w:t>semipresenciales</w:t>
      </w:r>
      <w:proofErr w:type="spellEnd"/>
      <w:r>
        <w:rPr>
          <w:rFonts w:ascii="Calibri" w:hAnsi="Calibri" w:cs="Calibri"/>
        </w:rPr>
        <w:t xml:space="preserve"> </w:t>
      </w:r>
      <w:r w:rsidR="00964F73">
        <w:rPr>
          <w:rFonts w:ascii="Calibri" w:hAnsi="Calibri" w:cs="Calibri"/>
        </w:rPr>
        <w:t xml:space="preserve">  complementado con plataformas virtuales de </w:t>
      </w:r>
      <w:proofErr w:type="spellStart"/>
      <w:r w:rsidR="00964F73">
        <w:rPr>
          <w:rFonts w:ascii="Calibri" w:hAnsi="Calibri" w:cs="Calibri"/>
        </w:rPr>
        <w:t>google</w:t>
      </w:r>
      <w:proofErr w:type="spellEnd"/>
      <w:r w:rsidR="00964F73">
        <w:rPr>
          <w:rFonts w:ascii="Calibri" w:hAnsi="Calibri" w:cs="Calibri"/>
        </w:rPr>
        <w:t xml:space="preserve"> </w:t>
      </w:r>
      <w:proofErr w:type="spellStart"/>
      <w:r w:rsidR="00964F73">
        <w:rPr>
          <w:rFonts w:ascii="Calibri" w:hAnsi="Calibri" w:cs="Calibri"/>
        </w:rPr>
        <w:t>meet</w:t>
      </w:r>
      <w:proofErr w:type="spellEnd"/>
      <w:r w:rsidR="00964F73">
        <w:rPr>
          <w:rFonts w:ascii="Calibri" w:hAnsi="Calibri" w:cs="Calibri"/>
        </w:rPr>
        <w:t xml:space="preserve"> y </w:t>
      </w:r>
      <w:proofErr w:type="spellStart"/>
      <w:r w:rsidR="00964F73">
        <w:rPr>
          <w:rFonts w:ascii="Calibri" w:hAnsi="Calibri" w:cs="Calibri"/>
        </w:rPr>
        <w:t>Classroom</w:t>
      </w:r>
      <w:proofErr w:type="spellEnd"/>
      <w:r>
        <w:rPr>
          <w:rFonts w:ascii="Calibri" w:hAnsi="Calibri" w:cs="Calibri"/>
        </w:rPr>
        <w:t xml:space="preserve">, las mismas también son </w:t>
      </w:r>
      <w:proofErr w:type="gramStart"/>
      <w:r>
        <w:rPr>
          <w:rFonts w:ascii="Calibri" w:hAnsi="Calibri" w:cs="Calibri"/>
        </w:rPr>
        <w:t>obligatorias .</w:t>
      </w:r>
      <w:proofErr w:type="gramEnd"/>
      <w:r>
        <w:rPr>
          <w:rFonts w:ascii="Calibri" w:hAnsi="Calibri" w:cs="Calibri"/>
        </w:rPr>
        <w:t xml:space="preserve"> </w:t>
      </w:r>
    </w:p>
    <w:p w:rsidR="00CD3A27" w:rsidRDefault="00CD3A27">
      <w:pPr>
        <w:rPr>
          <w:rFonts w:ascii="Calibri" w:hAnsi="Calibri" w:cs="Calibri"/>
          <w:b/>
          <w:bCs/>
        </w:rPr>
      </w:pPr>
    </w:p>
    <w:p w:rsidR="00DD4E8F" w:rsidRDefault="00EB063B">
      <w:pPr>
        <w:rPr>
          <w:rFonts w:ascii="Calibri" w:hAnsi="Calibri" w:cs="Calibri"/>
          <w:b/>
          <w:bCs/>
        </w:rPr>
      </w:pPr>
      <w:r w:rsidRPr="00E762AE">
        <w:rPr>
          <w:rFonts w:ascii="Calibri" w:hAnsi="Calibri" w:cs="Calibri"/>
          <w:b/>
          <w:bCs/>
        </w:rPr>
        <w:t xml:space="preserve"> CRITERIOS E INSTRUMENTOS DE EVALUACIÓN:</w:t>
      </w:r>
    </w:p>
    <w:p w:rsidR="00DD4E8F" w:rsidRDefault="00DD4E8F">
      <w:pPr>
        <w:rPr>
          <w:rFonts w:ascii="Calibri" w:hAnsi="Calibri" w:cs="Calibri"/>
          <w:b/>
          <w:bCs/>
        </w:rPr>
      </w:pPr>
    </w:p>
    <w:p w:rsidR="00DD4E8F" w:rsidRDefault="00DD4E8F" w:rsidP="002136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Cada estudiante desde su equipo de trabajo y </w:t>
      </w:r>
      <w:r w:rsidRPr="00CE2F32">
        <w:rPr>
          <w:rFonts w:ascii="Calibri" w:hAnsi="Calibri" w:cs="Calibri"/>
        </w:rPr>
        <w:t xml:space="preserve"> bajo la guía y o</w:t>
      </w:r>
      <w:r>
        <w:rPr>
          <w:rFonts w:ascii="Calibri" w:hAnsi="Calibri" w:cs="Calibri"/>
        </w:rPr>
        <w:t>rientación del profesor, diseñará</w:t>
      </w:r>
      <w:r w:rsidRPr="00CE2F32">
        <w:rPr>
          <w:rFonts w:ascii="Calibri" w:hAnsi="Calibri" w:cs="Calibri"/>
        </w:rPr>
        <w:t xml:space="preserve"> analiza</w:t>
      </w:r>
      <w:r>
        <w:rPr>
          <w:rFonts w:ascii="Calibri" w:hAnsi="Calibri" w:cs="Calibri"/>
        </w:rPr>
        <w:t>rá</w:t>
      </w:r>
      <w:r w:rsidRPr="00CE2F32">
        <w:rPr>
          <w:rFonts w:ascii="Calibri" w:hAnsi="Calibri" w:cs="Calibri"/>
        </w:rPr>
        <w:t xml:space="preserve"> e implementa</w:t>
      </w:r>
      <w:r>
        <w:rPr>
          <w:rFonts w:ascii="Calibri" w:hAnsi="Calibri" w:cs="Calibri"/>
        </w:rPr>
        <w:t xml:space="preserve">rá su proyecto </w:t>
      </w:r>
      <w:r w:rsidR="006B7926">
        <w:rPr>
          <w:rFonts w:ascii="Calibri" w:hAnsi="Calibri" w:cs="Calibri"/>
        </w:rPr>
        <w:t xml:space="preserve"> de prácticas </w:t>
      </w:r>
      <w:r w:rsidRPr="00CE2F32">
        <w:rPr>
          <w:rFonts w:ascii="Calibri" w:hAnsi="Calibri" w:cs="Calibri"/>
        </w:rPr>
        <w:t xml:space="preserve"> teniendo en cuenta los formatos detallad</w:t>
      </w:r>
      <w:r w:rsidR="006B7926">
        <w:rPr>
          <w:rFonts w:ascii="Calibri" w:hAnsi="Calibri" w:cs="Calibri"/>
        </w:rPr>
        <w:t>os más adelante. El proyecto propone dar forma</w:t>
      </w:r>
      <w:r w:rsidRPr="00CE2F32">
        <w:rPr>
          <w:rFonts w:ascii="Calibri" w:hAnsi="Calibri" w:cs="Calibri"/>
        </w:rPr>
        <w:t>, formaliza</w:t>
      </w:r>
      <w:r w:rsidR="006B7926">
        <w:rPr>
          <w:rFonts w:ascii="Calibri" w:hAnsi="Calibri" w:cs="Calibri"/>
        </w:rPr>
        <w:t xml:space="preserve">r y consolidar </w:t>
      </w:r>
      <w:r w:rsidRPr="00CE2F32">
        <w:rPr>
          <w:rFonts w:ascii="Calibri" w:hAnsi="Calibri" w:cs="Calibri"/>
        </w:rPr>
        <w:t>un conjunto de acciones y roles articulados, encuadrados en las metas que se propone alcanz</w:t>
      </w:r>
      <w:r w:rsidR="006B7926">
        <w:rPr>
          <w:rFonts w:ascii="Calibri" w:hAnsi="Calibri" w:cs="Calibri"/>
        </w:rPr>
        <w:t xml:space="preserve">ar. De acuerdo al grupo de </w:t>
      </w:r>
      <w:proofErr w:type="gramStart"/>
      <w:r w:rsidR="006B7926">
        <w:rPr>
          <w:rFonts w:ascii="Calibri" w:hAnsi="Calibri" w:cs="Calibri"/>
        </w:rPr>
        <w:t>alum</w:t>
      </w:r>
      <w:r w:rsidR="00617381">
        <w:rPr>
          <w:rFonts w:ascii="Calibri" w:hAnsi="Calibri" w:cs="Calibri"/>
        </w:rPr>
        <w:t>n</w:t>
      </w:r>
      <w:r w:rsidR="006B7926">
        <w:rPr>
          <w:rFonts w:ascii="Calibri" w:hAnsi="Calibri" w:cs="Calibri"/>
        </w:rPr>
        <w:t>os ,</w:t>
      </w:r>
      <w:proofErr w:type="gramEnd"/>
      <w:r w:rsidR="006B7926">
        <w:rPr>
          <w:rFonts w:ascii="Calibri" w:hAnsi="Calibri" w:cs="Calibri"/>
        </w:rPr>
        <w:t xml:space="preserve">  es susceptible de ser revisado y ajustado</w:t>
      </w:r>
      <w:r w:rsidRPr="00CE2F32">
        <w:rPr>
          <w:rFonts w:ascii="Calibri" w:hAnsi="Calibri" w:cs="Calibri"/>
        </w:rPr>
        <w:t>, sin per</w:t>
      </w:r>
      <w:r w:rsidR="006B7926">
        <w:rPr>
          <w:rFonts w:ascii="Calibri" w:hAnsi="Calibri" w:cs="Calibri"/>
        </w:rPr>
        <w:t>der sus objetivos, y de acuerdo al  proceso</w:t>
      </w:r>
      <w:r w:rsidRPr="00CE2F32">
        <w:rPr>
          <w:rFonts w:ascii="Calibri" w:hAnsi="Calibri" w:cs="Calibri"/>
        </w:rPr>
        <w:t xml:space="preserve"> El diseño y </w:t>
      </w:r>
      <w:r>
        <w:rPr>
          <w:rFonts w:ascii="Calibri" w:hAnsi="Calibri" w:cs="Calibri"/>
        </w:rPr>
        <w:t>análisis del proyecto grupal</w:t>
      </w:r>
      <w:r w:rsidR="006B7926">
        <w:rPr>
          <w:rFonts w:ascii="Calibri" w:hAnsi="Calibri" w:cs="Calibri"/>
        </w:rPr>
        <w:t xml:space="preserve"> permitirá </w:t>
      </w:r>
      <w:r w:rsidRPr="00CE2F32">
        <w:rPr>
          <w:rFonts w:ascii="Calibri" w:hAnsi="Calibri" w:cs="Calibri"/>
        </w:rPr>
        <w:t xml:space="preserve">anticipar resultados y estrategias, </w:t>
      </w:r>
      <w:r w:rsidR="006B7926">
        <w:rPr>
          <w:rFonts w:ascii="Calibri" w:hAnsi="Calibri" w:cs="Calibri"/>
        </w:rPr>
        <w:t xml:space="preserve">discutir las ideas preliminares. Se </w:t>
      </w:r>
      <w:r w:rsidRPr="00CE2F32">
        <w:rPr>
          <w:rFonts w:ascii="Calibri" w:hAnsi="Calibri" w:cs="Calibri"/>
        </w:rPr>
        <w:t xml:space="preserve"> constituye </w:t>
      </w:r>
      <w:r w:rsidR="006B7926">
        <w:rPr>
          <w:rFonts w:ascii="Calibri" w:hAnsi="Calibri" w:cs="Calibri"/>
        </w:rPr>
        <w:t xml:space="preserve">como </w:t>
      </w:r>
      <w:r w:rsidRPr="00CE2F32">
        <w:rPr>
          <w:rFonts w:ascii="Calibri" w:hAnsi="Calibri" w:cs="Calibri"/>
        </w:rPr>
        <w:t xml:space="preserve"> instrumento orientador del trabajo a realizar que permite una visión integral al trabajar sobre interrelación de sus componentes y dimensiones. La implementación de </w:t>
      </w:r>
      <w:r w:rsidR="006B7926">
        <w:rPr>
          <w:rFonts w:ascii="Calibri" w:hAnsi="Calibri" w:cs="Calibri"/>
        </w:rPr>
        <w:t>las prácticas tienen</w:t>
      </w:r>
      <w:r>
        <w:rPr>
          <w:rFonts w:ascii="Calibri" w:hAnsi="Calibri" w:cs="Calibri"/>
        </w:rPr>
        <w:t xml:space="preserve"> en cuenta </w:t>
      </w:r>
      <w:r w:rsidRPr="00CE2F32">
        <w:rPr>
          <w:rFonts w:ascii="Calibri" w:hAnsi="Calibri" w:cs="Calibri"/>
        </w:rPr>
        <w:t>las consideraciones detalladas a continuación:</w:t>
      </w:r>
    </w:p>
    <w:p w:rsidR="00DD4E8F" w:rsidRDefault="00DD4E8F" w:rsidP="002136E2">
      <w:pPr>
        <w:jc w:val="both"/>
        <w:rPr>
          <w:rFonts w:ascii="Calibri" w:hAnsi="Calibri" w:cs="Calibri"/>
        </w:rPr>
      </w:pPr>
    </w:p>
    <w:p w:rsidR="00DD4E8F" w:rsidRDefault="006001E4" w:rsidP="002136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DD4E8F" w:rsidRPr="00CE2F32">
        <w:rPr>
          <w:rFonts w:ascii="Calibri" w:hAnsi="Calibri" w:cs="Calibri"/>
        </w:rPr>
        <w:t xml:space="preserve"> </w:t>
      </w:r>
      <w:proofErr w:type="gramStart"/>
      <w:r w:rsidR="00DD4E8F" w:rsidRPr="00CE2F32">
        <w:rPr>
          <w:rFonts w:ascii="Calibri" w:hAnsi="Calibri" w:cs="Calibri"/>
        </w:rPr>
        <w:t>las</w:t>
      </w:r>
      <w:proofErr w:type="gramEnd"/>
      <w:r w:rsidR="00DD4E8F" w:rsidRPr="00CE2F32">
        <w:rPr>
          <w:rFonts w:ascii="Calibri" w:hAnsi="Calibri" w:cs="Calibri"/>
        </w:rPr>
        <w:t xml:space="preserve"> funciones del perfil profesional y la especificidad del campo o área d</w:t>
      </w:r>
      <w:r w:rsidR="00DD4E8F">
        <w:rPr>
          <w:rFonts w:ascii="Calibri" w:hAnsi="Calibri" w:cs="Calibri"/>
        </w:rPr>
        <w:t>e desempeño técnico-profesional de los futuros Técnicos en  Turismo</w:t>
      </w:r>
    </w:p>
    <w:p w:rsidR="00DD4E8F" w:rsidRDefault="006001E4" w:rsidP="002136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gramStart"/>
      <w:r w:rsidR="00DD4E8F" w:rsidRPr="00CE2F32">
        <w:rPr>
          <w:rFonts w:ascii="Calibri" w:hAnsi="Calibri" w:cs="Calibri"/>
        </w:rPr>
        <w:t>el</w:t>
      </w:r>
      <w:proofErr w:type="gramEnd"/>
      <w:r w:rsidR="00DD4E8F" w:rsidRPr="00CE2F32">
        <w:rPr>
          <w:rFonts w:ascii="Calibri" w:hAnsi="Calibri" w:cs="Calibri"/>
        </w:rPr>
        <w:t xml:space="preserve"> grado de autonomía y responsabilidad que le permiten asumir al estudiante.</w:t>
      </w:r>
    </w:p>
    <w:p w:rsidR="00DD4E8F" w:rsidRDefault="006001E4" w:rsidP="002136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DD4E8F" w:rsidRPr="00CE2F32">
        <w:rPr>
          <w:rFonts w:ascii="Calibri" w:hAnsi="Calibri" w:cs="Calibri"/>
        </w:rPr>
        <w:t xml:space="preserve"> </w:t>
      </w:r>
      <w:proofErr w:type="gramStart"/>
      <w:r w:rsidR="00DD4E8F" w:rsidRPr="00CE2F32">
        <w:rPr>
          <w:rFonts w:ascii="Calibri" w:hAnsi="Calibri" w:cs="Calibri"/>
        </w:rPr>
        <w:t>las</w:t>
      </w:r>
      <w:proofErr w:type="gramEnd"/>
      <w:r w:rsidR="00DD4E8F" w:rsidRPr="00CE2F32">
        <w:rPr>
          <w:rFonts w:ascii="Calibri" w:hAnsi="Calibri" w:cs="Calibri"/>
        </w:rPr>
        <w:t xml:space="preserve"> finalidades y necesidades de la formación y los intereses y posibilidades del estudiante y docentes.</w:t>
      </w:r>
    </w:p>
    <w:p w:rsidR="00DD4E8F" w:rsidRDefault="006001E4" w:rsidP="002136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DD4E8F" w:rsidRPr="00CE2F32">
        <w:rPr>
          <w:rFonts w:ascii="Calibri" w:hAnsi="Calibri" w:cs="Calibri"/>
        </w:rPr>
        <w:t xml:space="preserve"> </w:t>
      </w:r>
      <w:proofErr w:type="gramStart"/>
      <w:r w:rsidR="00DD4E8F" w:rsidRPr="00CE2F32">
        <w:rPr>
          <w:rFonts w:ascii="Calibri" w:hAnsi="Calibri" w:cs="Calibri"/>
        </w:rPr>
        <w:t>las</w:t>
      </w:r>
      <w:proofErr w:type="gramEnd"/>
      <w:r w:rsidR="00DD4E8F" w:rsidRPr="00CE2F32">
        <w:rPr>
          <w:rFonts w:ascii="Calibri" w:hAnsi="Calibri" w:cs="Calibri"/>
        </w:rPr>
        <w:t xml:space="preserve"> necesidades locales, de la comunidad, de algunas de sus organizaciones, de grupos soc</w:t>
      </w:r>
      <w:r w:rsidR="00DD4E8F">
        <w:rPr>
          <w:rFonts w:ascii="Calibri" w:hAnsi="Calibri" w:cs="Calibri"/>
        </w:rPr>
        <w:t>iales particulares, entre otros  y  su aporte a la  conservación del medio ambiente</w:t>
      </w:r>
    </w:p>
    <w:p w:rsidR="00E57A6F" w:rsidRDefault="00DD4E8F" w:rsidP="00E57A6F">
      <w:pPr>
        <w:jc w:val="both"/>
        <w:rPr>
          <w:rFonts w:ascii="Calibri" w:hAnsi="Calibri" w:cs="Calibri"/>
        </w:rPr>
      </w:pPr>
      <w:r w:rsidRPr="00CE2F32">
        <w:rPr>
          <w:rFonts w:ascii="Calibri" w:hAnsi="Calibri" w:cs="Calibri"/>
        </w:rPr>
        <w:t xml:space="preserve">  </w:t>
      </w:r>
      <w:proofErr w:type="gramStart"/>
      <w:r w:rsidRPr="00CE2F32">
        <w:rPr>
          <w:rFonts w:ascii="Calibri" w:hAnsi="Calibri" w:cs="Calibri"/>
        </w:rPr>
        <w:t>los</w:t>
      </w:r>
      <w:proofErr w:type="gramEnd"/>
      <w:r w:rsidRPr="00CE2F32">
        <w:rPr>
          <w:rFonts w:ascii="Calibri" w:hAnsi="Calibri" w:cs="Calibri"/>
        </w:rPr>
        <w:t xml:space="preserve"> aportes de especialistas, consultores, internos y externos a la institución que pueden enriquecer los aprendizajes </w:t>
      </w:r>
      <w:r>
        <w:rPr>
          <w:rFonts w:ascii="Calibri" w:hAnsi="Calibri" w:cs="Calibri"/>
        </w:rPr>
        <w:t xml:space="preserve">y la apropiación de saberes específicos del sector </w:t>
      </w:r>
      <w:r w:rsidR="00964F73">
        <w:rPr>
          <w:rFonts w:ascii="Calibri" w:hAnsi="Calibri" w:cs="Calibri"/>
        </w:rPr>
        <w:t>.</w:t>
      </w:r>
    </w:p>
    <w:p w:rsidR="00E57A6F" w:rsidRPr="006001E4" w:rsidRDefault="00E57A6F" w:rsidP="006001E4">
      <w:pPr>
        <w:jc w:val="both"/>
        <w:rPr>
          <w:rFonts w:ascii="Calibri" w:hAnsi="Calibri" w:cs="Calibri"/>
        </w:rPr>
      </w:pPr>
      <w:r w:rsidRPr="006001E4">
        <w:rPr>
          <w:rFonts w:ascii="Calibri" w:hAnsi="Calibri" w:cs="Calibri"/>
        </w:rPr>
        <w:t>La Transversalidad entre las Cáted</w:t>
      </w:r>
      <w:r w:rsidR="006001E4" w:rsidRPr="006001E4">
        <w:rPr>
          <w:rFonts w:ascii="Calibri" w:hAnsi="Calibri" w:cs="Calibri"/>
        </w:rPr>
        <w:t xml:space="preserve">ras de Introducción al </w:t>
      </w:r>
      <w:proofErr w:type="gramStart"/>
      <w:r w:rsidR="006001E4" w:rsidRPr="006001E4">
        <w:rPr>
          <w:rFonts w:ascii="Calibri" w:hAnsi="Calibri" w:cs="Calibri"/>
        </w:rPr>
        <w:t>Turismo ,</w:t>
      </w:r>
      <w:proofErr w:type="gramEnd"/>
      <w:r w:rsidR="006001E4" w:rsidRPr="006001E4">
        <w:rPr>
          <w:rFonts w:ascii="Calibri" w:hAnsi="Calibri" w:cs="Calibri"/>
        </w:rPr>
        <w:t xml:space="preserve"> Metodología de la Investigación y estadística ,Interpretación del Patrimonio </w:t>
      </w:r>
      <w:proofErr w:type="spellStart"/>
      <w:r w:rsidR="006001E4" w:rsidRPr="006001E4">
        <w:rPr>
          <w:rFonts w:ascii="Calibri" w:hAnsi="Calibri" w:cs="Calibri"/>
        </w:rPr>
        <w:t>Turistico</w:t>
      </w:r>
      <w:proofErr w:type="spellEnd"/>
      <w:r w:rsidR="006001E4" w:rsidRPr="006001E4">
        <w:rPr>
          <w:rFonts w:ascii="Calibri" w:hAnsi="Calibri" w:cs="Calibri"/>
        </w:rPr>
        <w:t xml:space="preserve">  local, </w:t>
      </w:r>
      <w:r w:rsidR="006001E4">
        <w:rPr>
          <w:rFonts w:ascii="Calibri" w:hAnsi="Calibri" w:cs="Calibri"/>
        </w:rPr>
        <w:t>que complementarán los aspectos teóricos fundamentales para la apropiación de saberes.</w:t>
      </w:r>
    </w:p>
    <w:p w:rsidR="00DD4E8F" w:rsidRDefault="00DD4E8F" w:rsidP="002136E2">
      <w:pPr>
        <w:jc w:val="both"/>
        <w:rPr>
          <w:rFonts w:ascii="Calibri" w:hAnsi="Calibri" w:cs="Calibri"/>
          <w:b/>
          <w:bCs/>
        </w:rPr>
      </w:pPr>
    </w:p>
    <w:p w:rsidR="004279BD" w:rsidRDefault="004279BD" w:rsidP="002136E2">
      <w:pPr>
        <w:jc w:val="both"/>
        <w:rPr>
          <w:rFonts w:ascii="Calibri" w:hAnsi="Calibri" w:cs="Calibri"/>
          <w:b/>
          <w:bCs/>
        </w:rPr>
      </w:pPr>
    </w:p>
    <w:p w:rsidR="00CD3A27" w:rsidRPr="006B7926" w:rsidRDefault="005003FC" w:rsidP="002136E2">
      <w:pPr>
        <w:jc w:val="both"/>
        <w:rPr>
          <w:rFonts w:ascii="Calibri" w:hAnsi="Calibri" w:cs="Calibri"/>
          <w:b/>
        </w:rPr>
      </w:pPr>
      <w:r w:rsidRPr="006B7926">
        <w:rPr>
          <w:rFonts w:ascii="Calibri" w:hAnsi="Calibri" w:cs="Calibri"/>
          <w:b/>
        </w:rPr>
        <w:t xml:space="preserve">Condiciones y requisitos para la aprobación de la Asignatura: </w:t>
      </w:r>
    </w:p>
    <w:p w:rsidR="00CD3A27" w:rsidRDefault="00CD3A27" w:rsidP="002136E2">
      <w:pPr>
        <w:jc w:val="both"/>
        <w:rPr>
          <w:rFonts w:ascii="Calibri" w:hAnsi="Calibri" w:cs="Calibri"/>
        </w:rPr>
      </w:pPr>
    </w:p>
    <w:p w:rsidR="00CD3A27" w:rsidRDefault="00CD3A27" w:rsidP="002136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5003FC" w:rsidRPr="00CE2F32">
        <w:rPr>
          <w:rFonts w:ascii="Calibri" w:hAnsi="Calibri" w:cs="Calibri"/>
        </w:rPr>
        <w:t xml:space="preserve"> Clases</w:t>
      </w:r>
      <w:proofErr w:type="gramStart"/>
      <w:r w:rsidR="005003FC" w:rsidRPr="00CE2F32">
        <w:rPr>
          <w:rFonts w:ascii="Calibri" w:hAnsi="Calibri" w:cs="Calibri"/>
        </w:rPr>
        <w:t xml:space="preserve">: </w:t>
      </w:r>
      <w:r w:rsidR="00E57A6F">
        <w:rPr>
          <w:rFonts w:ascii="Calibri" w:hAnsi="Calibri" w:cs="Calibri"/>
        </w:rPr>
        <w:t xml:space="preserve"> Asistencia</w:t>
      </w:r>
      <w:proofErr w:type="gramEnd"/>
      <w:r w:rsidR="00E57A6F">
        <w:rPr>
          <w:rFonts w:ascii="Calibri" w:hAnsi="Calibri" w:cs="Calibri"/>
        </w:rPr>
        <w:t xml:space="preserve"> al 80 </w:t>
      </w:r>
      <w:r w:rsidR="005003FC" w:rsidRPr="00CE2F32">
        <w:rPr>
          <w:rFonts w:ascii="Calibri" w:hAnsi="Calibri" w:cs="Calibri"/>
        </w:rPr>
        <w:t xml:space="preserve"> por </w:t>
      </w:r>
      <w:r w:rsidR="00E57A6F">
        <w:rPr>
          <w:rFonts w:ascii="Calibri" w:hAnsi="Calibri" w:cs="Calibri"/>
        </w:rPr>
        <w:t>ciento (80</w:t>
      </w:r>
      <w:r w:rsidR="005003FC" w:rsidRPr="00CE2F32">
        <w:rPr>
          <w:rFonts w:ascii="Calibri" w:hAnsi="Calibri" w:cs="Calibri"/>
        </w:rPr>
        <w:t>%) de clases teóricas y prácticas.</w:t>
      </w:r>
    </w:p>
    <w:p w:rsidR="00CD3A27" w:rsidRDefault="00CD3A27" w:rsidP="002136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2.- Trabajos Prácticos: </w:t>
      </w:r>
      <w:r w:rsidR="005003FC" w:rsidRPr="00CE2F32">
        <w:rPr>
          <w:rFonts w:ascii="Calibri" w:hAnsi="Calibri" w:cs="Calibri"/>
        </w:rPr>
        <w:t>Realización del cien por cien</w:t>
      </w:r>
      <w:r>
        <w:rPr>
          <w:rFonts w:ascii="Calibri" w:hAnsi="Calibri" w:cs="Calibri"/>
        </w:rPr>
        <w:t xml:space="preserve"> (100%) de trabajos prácticos. </w:t>
      </w:r>
    </w:p>
    <w:p w:rsidR="005003FC" w:rsidRDefault="005003FC" w:rsidP="002136E2">
      <w:pPr>
        <w:jc w:val="both"/>
        <w:rPr>
          <w:rFonts w:ascii="Calibri" w:hAnsi="Calibri" w:cs="Calibri"/>
        </w:rPr>
      </w:pPr>
      <w:r w:rsidRPr="00CE2F32">
        <w:rPr>
          <w:rFonts w:ascii="Calibri" w:hAnsi="Calibri" w:cs="Calibri"/>
        </w:rPr>
        <w:t xml:space="preserve">3.- </w:t>
      </w:r>
      <w:r w:rsidR="00275FD8">
        <w:rPr>
          <w:rFonts w:ascii="Calibri" w:hAnsi="Calibri" w:cs="Calibri"/>
        </w:rPr>
        <w:t xml:space="preserve">Actividades  a través de la plataforma </w:t>
      </w:r>
      <w:proofErr w:type="spellStart"/>
      <w:r w:rsidR="00275FD8">
        <w:rPr>
          <w:rFonts w:ascii="Calibri" w:hAnsi="Calibri" w:cs="Calibri"/>
        </w:rPr>
        <w:t>classroom</w:t>
      </w:r>
      <w:proofErr w:type="spellEnd"/>
      <w:r w:rsidR="00275FD8">
        <w:rPr>
          <w:rFonts w:ascii="Calibri" w:hAnsi="Calibri" w:cs="Calibri"/>
        </w:rPr>
        <w:t xml:space="preserve">. Las mismas </w:t>
      </w:r>
      <w:r w:rsidR="00964F73">
        <w:rPr>
          <w:rFonts w:ascii="Calibri" w:hAnsi="Calibri" w:cs="Calibri"/>
        </w:rPr>
        <w:t>co</w:t>
      </w:r>
      <w:r w:rsidRPr="00CE2F32">
        <w:rPr>
          <w:rFonts w:ascii="Calibri" w:hAnsi="Calibri" w:cs="Calibri"/>
        </w:rPr>
        <w:t>nstituyen un espacio de intercambio y diálogo entre los estudiantes y los docentes. A partir de consignas disparadoras propuestas por los docentes de la mate</w:t>
      </w:r>
      <w:r w:rsidR="00275FD8">
        <w:rPr>
          <w:rFonts w:ascii="Calibri" w:hAnsi="Calibri" w:cs="Calibri"/>
        </w:rPr>
        <w:t xml:space="preserve">ria se desarrollarán procesos </w:t>
      </w:r>
      <w:r w:rsidRPr="00CE2F32">
        <w:rPr>
          <w:rFonts w:ascii="Calibri" w:hAnsi="Calibri" w:cs="Calibri"/>
        </w:rPr>
        <w:t xml:space="preserve"> sobre temas específicos de las distintas unidades del Pro</w:t>
      </w:r>
      <w:r w:rsidR="00275FD8">
        <w:rPr>
          <w:rFonts w:ascii="Calibri" w:hAnsi="Calibri" w:cs="Calibri"/>
        </w:rPr>
        <w:t xml:space="preserve">grama. </w:t>
      </w:r>
      <w:r w:rsidRPr="00CE2F32">
        <w:rPr>
          <w:rFonts w:ascii="Calibri" w:hAnsi="Calibri" w:cs="Calibri"/>
        </w:rPr>
        <w:t xml:space="preserve">, se recuperaran los temas presentados en las clases y la bibliografía de la asignatura. Su </w:t>
      </w:r>
      <w:r w:rsidR="00CD3A27">
        <w:rPr>
          <w:rFonts w:ascii="Calibri" w:hAnsi="Calibri" w:cs="Calibri"/>
        </w:rPr>
        <w:t xml:space="preserve">participación es obligatoria. 4. Prácticas  </w:t>
      </w:r>
      <w:proofErr w:type="spellStart"/>
      <w:r w:rsidR="00CD3A27">
        <w:rPr>
          <w:rFonts w:ascii="Calibri" w:hAnsi="Calibri" w:cs="Calibri"/>
        </w:rPr>
        <w:t>profesionalizantes</w:t>
      </w:r>
      <w:proofErr w:type="spellEnd"/>
      <w:r w:rsidR="00CD3A27">
        <w:rPr>
          <w:rFonts w:ascii="Calibri" w:hAnsi="Calibri" w:cs="Calibri"/>
        </w:rPr>
        <w:t xml:space="preserve"> en territorio. Las mismas  son </w:t>
      </w:r>
      <w:proofErr w:type="gramStart"/>
      <w:r w:rsidR="00CD3A27">
        <w:rPr>
          <w:rFonts w:ascii="Calibri" w:hAnsi="Calibri" w:cs="Calibri"/>
        </w:rPr>
        <w:t>obligatorias .</w:t>
      </w:r>
      <w:proofErr w:type="gramEnd"/>
      <w:r w:rsidR="00CD3A27">
        <w:rPr>
          <w:rFonts w:ascii="Calibri" w:hAnsi="Calibri" w:cs="Calibri"/>
        </w:rPr>
        <w:t xml:space="preserve"> Tanto los </w:t>
      </w:r>
      <w:r w:rsidR="00CD3A27">
        <w:rPr>
          <w:rFonts w:ascii="Calibri" w:hAnsi="Calibri" w:cs="Calibri"/>
        </w:rPr>
        <w:lastRenderedPageBreak/>
        <w:t xml:space="preserve">proyectos que los mismos alumnos eligen para </w:t>
      </w:r>
      <w:proofErr w:type="gramStart"/>
      <w:r w:rsidR="00CD3A27">
        <w:rPr>
          <w:rFonts w:ascii="Calibri" w:hAnsi="Calibri" w:cs="Calibri"/>
        </w:rPr>
        <w:t>investigar ,</w:t>
      </w:r>
      <w:proofErr w:type="gramEnd"/>
      <w:r w:rsidR="00CD3A27">
        <w:rPr>
          <w:rFonts w:ascii="Calibri" w:hAnsi="Calibri" w:cs="Calibri"/>
        </w:rPr>
        <w:t xml:space="preserve"> como la asistencia y observación de prácticas externas a los proye</w:t>
      </w:r>
      <w:r w:rsidR="00E57A6F">
        <w:rPr>
          <w:rFonts w:ascii="Calibri" w:hAnsi="Calibri" w:cs="Calibri"/>
        </w:rPr>
        <w:t xml:space="preserve">ctos de sus compañeros de cursada </w:t>
      </w:r>
      <w:r w:rsidR="00CD3A27">
        <w:rPr>
          <w:rFonts w:ascii="Calibri" w:hAnsi="Calibri" w:cs="Calibri"/>
        </w:rPr>
        <w:t xml:space="preserve"> .</w:t>
      </w:r>
    </w:p>
    <w:p w:rsidR="006001E4" w:rsidRDefault="00DD4E8F" w:rsidP="002136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Practicas </w:t>
      </w:r>
      <w:proofErr w:type="spellStart"/>
      <w:r>
        <w:rPr>
          <w:rFonts w:ascii="Calibri" w:hAnsi="Calibri" w:cs="Calibri"/>
        </w:rPr>
        <w:t>profesionalizantes</w:t>
      </w:r>
      <w:proofErr w:type="spellEnd"/>
      <w:r>
        <w:rPr>
          <w:rFonts w:ascii="Calibri" w:hAnsi="Calibri" w:cs="Calibri"/>
        </w:rPr>
        <w:t xml:space="preserve"> externas en Ferias y Eventos  del  </w:t>
      </w:r>
      <w:proofErr w:type="gramStart"/>
      <w:r>
        <w:rPr>
          <w:rFonts w:ascii="Calibri" w:hAnsi="Calibri" w:cs="Calibri"/>
        </w:rPr>
        <w:t>Sector .</w:t>
      </w:r>
      <w:proofErr w:type="gramEnd"/>
      <w:r>
        <w:rPr>
          <w:rFonts w:ascii="Calibri" w:hAnsi="Calibri" w:cs="Calibri"/>
        </w:rPr>
        <w:t xml:space="preserve"> : </w:t>
      </w:r>
      <w:proofErr w:type="spellStart"/>
      <w:r>
        <w:rPr>
          <w:rFonts w:ascii="Calibri" w:hAnsi="Calibri" w:cs="Calibri"/>
        </w:rPr>
        <w:t>Fit</w:t>
      </w:r>
      <w:proofErr w:type="spellEnd"/>
      <w:r>
        <w:rPr>
          <w:rFonts w:ascii="Calibri" w:hAnsi="Calibri" w:cs="Calibri"/>
        </w:rPr>
        <w:t xml:space="preserve"> , </w:t>
      </w:r>
      <w:proofErr w:type="spellStart"/>
      <w:r>
        <w:rPr>
          <w:rFonts w:ascii="Calibri" w:hAnsi="Calibri" w:cs="Calibri"/>
        </w:rPr>
        <w:t>Hotelga</w:t>
      </w:r>
      <w:proofErr w:type="spellEnd"/>
      <w:r>
        <w:rPr>
          <w:rFonts w:ascii="Calibri" w:hAnsi="Calibri" w:cs="Calibri"/>
        </w:rPr>
        <w:t xml:space="preserve">, Caminos y Sabores </w:t>
      </w:r>
      <w:r w:rsidR="006001E4">
        <w:rPr>
          <w:rFonts w:ascii="Calibri" w:hAnsi="Calibri" w:cs="Calibri"/>
        </w:rPr>
        <w:t xml:space="preserve"> (Instituto 46 ) </w:t>
      </w:r>
      <w:r>
        <w:rPr>
          <w:rFonts w:ascii="Calibri" w:hAnsi="Calibri" w:cs="Calibri"/>
        </w:rPr>
        <w:t xml:space="preserve">, La Noche del Turismo , La Noche de los </w:t>
      </w:r>
      <w:proofErr w:type="gramStart"/>
      <w:r>
        <w:rPr>
          <w:rFonts w:ascii="Calibri" w:hAnsi="Calibri" w:cs="Calibri"/>
        </w:rPr>
        <w:t>Museos, .</w:t>
      </w:r>
      <w:proofErr w:type="gramEnd"/>
      <w:r>
        <w:rPr>
          <w:rFonts w:ascii="Calibri" w:hAnsi="Calibri" w:cs="Calibri"/>
        </w:rPr>
        <w:t xml:space="preserve"> Serán </w:t>
      </w:r>
      <w:r w:rsidR="006001E4">
        <w:rPr>
          <w:rFonts w:ascii="Calibri" w:hAnsi="Calibri" w:cs="Calibri"/>
        </w:rPr>
        <w:t xml:space="preserve"> </w:t>
      </w:r>
      <w:proofErr w:type="gramStart"/>
      <w:r w:rsidR="006001E4">
        <w:rPr>
          <w:rFonts w:ascii="Calibri" w:hAnsi="Calibri" w:cs="Calibri"/>
        </w:rPr>
        <w:t>obligatorias .</w:t>
      </w:r>
      <w:proofErr w:type="gramEnd"/>
    </w:p>
    <w:p w:rsidR="006001E4" w:rsidRDefault="006001E4" w:rsidP="002136E2">
      <w:pPr>
        <w:jc w:val="both"/>
        <w:rPr>
          <w:rFonts w:ascii="Calibri" w:hAnsi="Calibri" w:cs="Calibri"/>
        </w:rPr>
      </w:pPr>
    </w:p>
    <w:p w:rsidR="006001E4" w:rsidRDefault="006001E4" w:rsidP="002136E2">
      <w:pPr>
        <w:jc w:val="both"/>
        <w:rPr>
          <w:rFonts w:ascii="Calibri" w:hAnsi="Calibri" w:cs="Calibri"/>
        </w:rPr>
      </w:pPr>
    </w:p>
    <w:p w:rsidR="00FB6C4E" w:rsidRDefault="00FB6C4E" w:rsidP="002136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Para aprobar la cursada los alumnos deberán, asistir como mínimo a las clases teórico-prácticas  arriba detalladas  y  completar las actividades  en </w:t>
      </w:r>
      <w:proofErr w:type="spellStart"/>
      <w:r>
        <w:rPr>
          <w:rFonts w:ascii="Calibri" w:hAnsi="Calibri" w:cs="Calibri"/>
        </w:rPr>
        <w:t>contraturno</w:t>
      </w:r>
      <w:proofErr w:type="spellEnd"/>
      <w:r>
        <w:rPr>
          <w:rFonts w:ascii="Calibri" w:hAnsi="Calibri" w:cs="Calibri"/>
        </w:rPr>
        <w:t xml:space="preserve"> propuestas por la cátedra como parte de la programación de las prácticas </w:t>
      </w:r>
      <w:proofErr w:type="spellStart"/>
      <w:proofErr w:type="gramStart"/>
      <w:r>
        <w:rPr>
          <w:rFonts w:ascii="Calibri" w:hAnsi="Calibri" w:cs="Calibri"/>
        </w:rPr>
        <w:t>profesionalizantes</w:t>
      </w:r>
      <w:proofErr w:type="spellEnd"/>
      <w:r>
        <w:rPr>
          <w:rFonts w:ascii="Calibri" w:hAnsi="Calibri" w:cs="Calibri"/>
        </w:rPr>
        <w:t xml:space="preserve"> .</w:t>
      </w:r>
      <w:proofErr w:type="gramEnd"/>
    </w:p>
    <w:p w:rsidR="00FB6C4E" w:rsidRDefault="00FB6C4E">
      <w:pPr>
        <w:jc w:val="both"/>
        <w:rPr>
          <w:rFonts w:ascii="Calibri" w:hAnsi="Calibri" w:cs="Calibri"/>
        </w:rPr>
      </w:pPr>
    </w:p>
    <w:p w:rsidR="00BF373E" w:rsidRDefault="00EB063B">
      <w:pPr>
        <w:jc w:val="both"/>
        <w:rPr>
          <w:rFonts w:ascii="Calibri" w:hAnsi="Calibri" w:cs="Calibri"/>
        </w:rPr>
      </w:pPr>
      <w:r w:rsidRPr="006B7926">
        <w:rPr>
          <w:rFonts w:ascii="Calibri" w:hAnsi="Calibri" w:cs="Calibri"/>
          <w:b/>
        </w:rPr>
        <w:t>La evaluación</w:t>
      </w:r>
      <w:r w:rsidR="00FB6C4E" w:rsidRPr="006B7926">
        <w:rPr>
          <w:rFonts w:ascii="Calibri" w:hAnsi="Calibri" w:cs="Calibri"/>
          <w:b/>
        </w:rPr>
        <w:t>:</w:t>
      </w:r>
      <w:r w:rsidR="00FB6C4E">
        <w:rPr>
          <w:rFonts w:ascii="Calibri" w:hAnsi="Calibri" w:cs="Calibri"/>
        </w:rPr>
        <w:t xml:space="preserve">   </w:t>
      </w:r>
      <w:r w:rsidR="00875CBB">
        <w:rPr>
          <w:rFonts w:ascii="Calibri" w:hAnsi="Calibri" w:cs="Calibri"/>
        </w:rPr>
        <w:t xml:space="preserve"> proceso a</w:t>
      </w:r>
      <w:r w:rsidRPr="00E762AE">
        <w:rPr>
          <w:rFonts w:ascii="Calibri" w:hAnsi="Calibri" w:cs="Calibri"/>
        </w:rPr>
        <w:t xml:space="preserve"> partir de la obtención</w:t>
      </w:r>
      <w:r w:rsidR="0081721A">
        <w:rPr>
          <w:rFonts w:ascii="Calibri" w:hAnsi="Calibri" w:cs="Calibri"/>
        </w:rPr>
        <w:t xml:space="preserve">  de los saberes </w:t>
      </w:r>
      <w:proofErr w:type="gramStart"/>
      <w:r w:rsidR="0081721A">
        <w:rPr>
          <w:rFonts w:ascii="Calibri" w:hAnsi="Calibri" w:cs="Calibri"/>
        </w:rPr>
        <w:t>propuestos ,</w:t>
      </w:r>
      <w:proofErr w:type="gramEnd"/>
      <w:r w:rsidR="0081721A">
        <w:rPr>
          <w:rFonts w:ascii="Calibri" w:hAnsi="Calibri" w:cs="Calibri"/>
        </w:rPr>
        <w:t xml:space="preserve"> permitirá </w:t>
      </w:r>
      <w:r w:rsidRPr="00E762AE">
        <w:rPr>
          <w:rFonts w:ascii="Calibri" w:hAnsi="Calibri" w:cs="Calibri"/>
        </w:rPr>
        <w:t xml:space="preserve"> emitir un juicio de valor acerca de un </w:t>
      </w:r>
      <w:r w:rsidR="00875CBB">
        <w:rPr>
          <w:rFonts w:ascii="Calibri" w:hAnsi="Calibri" w:cs="Calibri"/>
        </w:rPr>
        <w:t>aspecto de la realidad en la cua</w:t>
      </w:r>
      <w:r w:rsidRPr="00E762AE">
        <w:rPr>
          <w:rFonts w:ascii="Calibri" w:hAnsi="Calibri" w:cs="Calibri"/>
        </w:rPr>
        <w:t xml:space="preserve">l interviene. Por  lo tanto evaluar  será emitir un juicio de valor acerca de la marcha del proceso </w:t>
      </w:r>
      <w:proofErr w:type="gramStart"/>
      <w:r w:rsidRPr="00E762AE">
        <w:rPr>
          <w:rFonts w:ascii="Calibri" w:hAnsi="Calibri" w:cs="Calibri"/>
        </w:rPr>
        <w:t xml:space="preserve">didáctico  </w:t>
      </w:r>
      <w:r w:rsidR="00875CBB">
        <w:rPr>
          <w:rFonts w:ascii="Calibri" w:hAnsi="Calibri" w:cs="Calibri"/>
        </w:rPr>
        <w:t>.</w:t>
      </w:r>
      <w:proofErr w:type="gramEnd"/>
      <w:r w:rsidRPr="00E762AE">
        <w:rPr>
          <w:rFonts w:ascii="Calibri" w:hAnsi="Calibri" w:cs="Calibri"/>
        </w:rPr>
        <w:t xml:space="preserve">        </w:t>
      </w:r>
    </w:p>
    <w:p w:rsidR="00BF373E" w:rsidRDefault="00FB6C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</w:t>
      </w:r>
      <w:r w:rsidR="004279BD">
        <w:rPr>
          <w:rFonts w:ascii="Calibri" w:hAnsi="Calibri" w:cs="Calibri"/>
        </w:rPr>
        <w:t xml:space="preserve"> tomará en cuenta los siguientes </w:t>
      </w:r>
      <w:proofErr w:type="gramStart"/>
      <w:r w:rsidR="004279BD">
        <w:rPr>
          <w:rFonts w:ascii="Calibri" w:hAnsi="Calibri" w:cs="Calibri"/>
        </w:rPr>
        <w:t xml:space="preserve">aspectos </w:t>
      </w:r>
      <w:r>
        <w:rPr>
          <w:rFonts w:ascii="Calibri" w:hAnsi="Calibri" w:cs="Calibri"/>
        </w:rPr>
        <w:t>:</w:t>
      </w:r>
      <w:proofErr w:type="gramEnd"/>
    </w:p>
    <w:p w:rsidR="007A39C4" w:rsidRDefault="007A39C4">
      <w:pPr>
        <w:jc w:val="both"/>
        <w:rPr>
          <w:rFonts w:ascii="Calibri" w:hAnsi="Calibri" w:cs="Calibri"/>
        </w:rPr>
      </w:pPr>
    </w:p>
    <w:p w:rsidR="007A39C4" w:rsidRDefault="00FB6C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365077">
        <w:rPr>
          <w:rFonts w:ascii="Calibri" w:hAnsi="Calibri" w:cs="Calibri"/>
        </w:rPr>
        <w:t xml:space="preserve">étodo de </w:t>
      </w:r>
      <w:r w:rsidR="007A39C4">
        <w:rPr>
          <w:rFonts w:ascii="Calibri" w:hAnsi="Calibri" w:cs="Calibri"/>
        </w:rPr>
        <w:t xml:space="preserve">Observación </w:t>
      </w:r>
      <w:r w:rsidR="00365077">
        <w:rPr>
          <w:rFonts w:ascii="Calibri" w:hAnsi="Calibri" w:cs="Calibri"/>
        </w:rPr>
        <w:t xml:space="preserve"> de las habilidades a desarrollar por los alumnos durante el primer año de las Prácticas </w:t>
      </w:r>
      <w:proofErr w:type="spellStart"/>
      <w:r w:rsidR="00365077">
        <w:rPr>
          <w:rFonts w:ascii="Calibri" w:hAnsi="Calibri" w:cs="Calibri"/>
        </w:rPr>
        <w:t>Profesionalizantes</w:t>
      </w:r>
      <w:proofErr w:type="spellEnd"/>
      <w:r w:rsidR="00365077">
        <w:rPr>
          <w:rFonts w:ascii="Calibri" w:hAnsi="Calibri" w:cs="Calibri"/>
        </w:rPr>
        <w:t xml:space="preserve"> </w:t>
      </w:r>
    </w:p>
    <w:p w:rsidR="007A39C4" w:rsidRDefault="007A39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 en el cumplimiento de l</w:t>
      </w:r>
      <w:r w:rsidR="00365077">
        <w:rPr>
          <w:rFonts w:ascii="Calibri" w:hAnsi="Calibri" w:cs="Calibri"/>
        </w:rPr>
        <w:t>as actividades propuestas</w:t>
      </w:r>
      <w:r w:rsidR="00617381">
        <w:rPr>
          <w:rFonts w:ascii="Calibri" w:hAnsi="Calibri" w:cs="Calibri"/>
        </w:rPr>
        <w:t xml:space="preserve">, con sus </w:t>
      </w:r>
      <w:proofErr w:type="gramStart"/>
      <w:r w:rsidR="00617381">
        <w:rPr>
          <w:rFonts w:ascii="Calibri" w:hAnsi="Calibri" w:cs="Calibri"/>
        </w:rPr>
        <w:t>compañeros ,</w:t>
      </w:r>
      <w:proofErr w:type="gramEnd"/>
      <w:r w:rsidR="00617381">
        <w:rPr>
          <w:rFonts w:ascii="Calibri" w:hAnsi="Calibri" w:cs="Calibri"/>
        </w:rPr>
        <w:t xml:space="preserve">  con la profesora a cargo y con  las normas del Instituto</w:t>
      </w:r>
    </w:p>
    <w:p w:rsidR="00365077" w:rsidRDefault="0061738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Correcta i</w:t>
      </w:r>
      <w:r w:rsidR="00365077">
        <w:rPr>
          <w:rFonts w:ascii="Calibri" w:hAnsi="Calibri" w:cs="Calibri"/>
        </w:rPr>
        <w:t xml:space="preserve">nterpretación de </w:t>
      </w:r>
      <w:proofErr w:type="gramStart"/>
      <w:r w:rsidR="00365077">
        <w:rPr>
          <w:rFonts w:ascii="Calibri" w:hAnsi="Calibri" w:cs="Calibri"/>
        </w:rPr>
        <w:t>consignas ,</w:t>
      </w:r>
      <w:proofErr w:type="gramEnd"/>
      <w:r w:rsidR="00365077">
        <w:rPr>
          <w:rFonts w:ascii="Calibri" w:hAnsi="Calibri" w:cs="Calibri"/>
        </w:rPr>
        <w:t xml:space="preserve"> u</w:t>
      </w:r>
      <w:r w:rsidR="00FB6C4E">
        <w:rPr>
          <w:rFonts w:ascii="Calibri" w:hAnsi="Calibri" w:cs="Calibri"/>
        </w:rPr>
        <w:t>so de vocabulario técnico especí</w:t>
      </w:r>
      <w:r w:rsidR="00365077">
        <w:rPr>
          <w:rFonts w:ascii="Calibri" w:hAnsi="Calibri" w:cs="Calibri"/>
        </w:rPr>
        <w:t>fico,</w:t>
      </w:r>
    </w:p>
    <w:p w:rsidR="00365077" w:rsidRDefault="003650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Entrega en tiempo y forma de  las fichas  de </w:t>
      </w:r>
      <w:proofErr w:type="gramStart"/>
      <w:r>
        <w:rPr>
          <w:rFonts w:ascii="Calibri" w:hAnsi="Calibri" w:cs="Calibri"/>
        </w:rPr>
        <w:t>relevamiento ,</w:t>
      </w:r>
      <w:proofErr w:type="gramEnd"/>
      <w:r>
        <w:rPr>
          <w:rFonts w:ascii="Calibri" w:hAnsi="Calibri" w:cs="Calibri"/>
        </w:rPr>
        <w:t xml:space="preserve"> tanto en sus ámbitos  digitales como presenciales </w:t>
      </w:r>
    </w:p>
    <w:p w:rsidR="007A39C4" w:rsidRDefault="007A39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Participación </w:t>
      </w:r>
      <w:r w:rsidR="00365077">
        <w:rPr>
          <w:rFonts w:ascii="Calibri" w:hAnsi="Calibri" w:cs="Calibri"/>
        </w:rPr>
        <w:t xml:space="preserve"> en tareas individuales y </w:t>
      </w:r>
      <w:proofErr w:type="gramStart"/>
      <w:r w:rsidR="00365077">
        <w:rPr>
          <w:rFonts w:ascii="Calibri" w:hAnsi="Calibri" w:cs="Calibri"/>
        </w:rPr>
        <w:t>grupales .</w:t>
      </w:r>
      <w:proofErr w:type="gramEnd"/>
      <w:r w:rsidR="00365077">
        <w:rPr>
          <w:rFonts w:ascii="Calibri" w:hAnsi="Calibri" w:cs="Calibri"/>
        </w:rPr>
        <w:t xml:space="preserve"> Trabajos en equipo, </w:t>
      </w:r>
      <w:r w:rsidR="00875CBB">
        <w:rPr>
          <w:rFonts w:ascii="Calibri" w:hAnsi="Calibri" w:cs="Calibri"/>
        </w:rPr>
        <w:t xml:space="preserve"> </w:t>
      </w:r>
      <w:proofErr w:type="gramStart"/>
      <w:r w:rsidR="00875CBB">
        <w:rPr>
          <w:rFonts w:ascii="Calibri" w:hAnsi="Calibri" w:cs="Calibri"/>
        </w:rPr>
        <w:t>organización ,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proactividad</w:t>
      </w:r>
      <w:proofErr w:type="spellEnd"/>
      <w:r w:rsidR="00875CBB">
        <w:rPr>
          <w:rFonts w:ascii="Calibri" w:hAnsi="Calibri" w:cs="Calibri"/>
        </w:rPr>
        <w:t xml:space="preserve"> y respeto por sus pares y docentes . </w:t>
      </w:r>
    </w:p>
    <w:p w:rsidR="00BF373E" w:rsidRDefault="007A39C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Cumplimiento  de</w:t>
      </w:r>
      <w:r w:rsidR="001C1B77">
        <w:rPr>
          <w:rFonts w:ascii="Calibri" w:hAnsi="Calibri" w:cs="Calibri"/>
        </w:rPr>
        <w:t>l 100 %</w:t>
      </w:r>
      <w:r w:rsidR="00964F73">
        <w:rPr>
          <w:rFonts w:ascii="Calibri" w:hAnsi="Calibri" w:cs="Calibri"/>
        </w:rPr>
        <w:t>de las</w:t>
      </w:r>
      <w:r>
        <w:rPr>
          <w:rFonts w:ascii="Calibri" w:hAnsi="Calibri" w:cs="Calibri"/>
        </w:rPr>
        <w:t xml:space="preserve"> actividades </w:t>
      </w:r>
      <w:r w:rsidR="00BF373E">
        <w:rPr>
          <w:rFonts w:ascii="Calibri" w:hAnsi="Calibri" w:cs="Calibri"/>
        </w:rPr>
        <w:t xml:space="preserve"> obligato</w:t>
      </w:r>
      <w:r w:rsidR="00365077">
        <w:rPr>
          <w:rFonts w:ascii="Calibri" w:hAnsi="Calibri" w:cs="Calibri"/>
        </w:rPr>
        <w:t>rias  a través de plataforma</w:t>
      </w:r>
      <w:r w:rsidR="001C1B77">
        <w:rPr>
          <w:rFonts w:ascii="Calibri" w:hAnsi="Calibri" w:cs="Calibri"/>
        </w:rPr>
        <w:t xml:space="preserve"> </w:t>
      </w:r>
      <w:proofErr w:type="spellStart"/>
      <w:r w:rsidR="001C1B77">
        <w:rPr>
          <w:rFonts w:ascii="Calibri" w:hAnsi="Calibri" w:cs="Calibri"/>
        </w:rPr>
        <w:t>Classroom</w:t>
      </w:r>
      <w:proofErr w:type="spellEnd"/>
      <w:r w:rsidR="001C1B77">
        <w:rPr>
          <w:rFonts w:ascii="Calibri" w:hAnsi="Calibri" w:cs="Calibri"/>
        </w:rPr>
        <w:t xml:space="preserve"> </w:t>
      </w:r>
      <w:r w:rsidR="00365077">
        <w:rPr>
          <w:rFonts w:ascii="Calibri" w:hAnsi="Calibri" w:cs="Calibri"/>
        </w:rPr>
        <w:t xml:space="preserve">según pautas y plazos </w:t>
      </w:r>
      <w:proofErr w:type="gramStart"/>
      <w:r w:rsidR="00365077">
        <w:rPr>
          <w:rFonts w:ascii="Calibri" w:hAnsi="Calibri" w:cs="Calibri"/>
        </w:rPr>
        <w:t>acordados .</w:t>
      </w:r>
      <w:proofErr w:type="gramEnd"/>
      <w:r w:rsidR="00365077">
        <w:rPr>
          <w:rFonts w:ascii="Calibri" w:hAnsi="Calibri" w:cs="Calibri"/>
        </w:rPr>
        <w:t xml:space="preserve"> Creatividad en el desarrollo</w:t>
      </w:r>
      <w:r w:rsidR="00875CBB">
        <w:rPr>
          <w:rFonts w:ascii="Calibri" w:hAnsi="Calibri" w:cs="Calibri"/>
        </w:rPr>
        <w:t xml:space="preserve"> autónomo</w:t>
      </w:r>
      <w:r w:rsidR="00365077">
        <w:rPr>
          <w:rFonts w:ascii="Calibri" w:hAnsi="Calibri" w:cs="Calibri"/>
        </w:rPr>
        <w:t xml:space="preserve"> de sus </w:t>
      </w:r>
      <w:proofErr w:type="gramStart"/>
      <w:r w:rsidR="00365077">
        <w:rPr>
          <w:rFonts w:ascii="Calibri" w:hAnsi="Calibri" w:cs="Calibri"/>
        </w:rPr>
        <w:t>producciones .</w:t>
      </w:r>
      <w:proofErr w:type="gramEnd"/>
      <w:r w:rsidR="00365077">
        <w:rPr>
          <w:rFonts w:ascii="Calibri" w:hAnsi="Calibri" w:cs="Calibri"/>
        </w:rPr>
        <w:t xml:space="preserve"> Análisis y conclusiones de las </w:t>
      </w:r>
      <w:r w:rsidR="00BF373E">
        <w:rPr>
          <w:rFonts w:ascii="Calibri" w:hAnsi="Calibri" w:cs="Calibri"/>
        </w:rPr>
        <w:t xml:space="preserve"> prácticas  obligatorias en territorio</w:t>
      </w:r>
      <w:r w:rsidR="00964F73">
        <w:rPr>
          <w:rFonts w:ascii="Calibri" w:hAnsi="Calibri" w:cs="Calibri"/>
        </w:rPr>
        <w:t xml:space="preserve">. </w:t>
      </w:r>
    </w:p>
    <w:p w:rsidR="00BF373E" w:rsidRDefault="00365077" w:rsidP="00365077">
      <w:pPr>
        <w:tabs>
          <w:tab w:val="left" w:pos="723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365077" w:rsidRDefault="00365077" w:rsidP="00365077">
      <w:pPr>
        <w:tabs>
          <w:tab w:val="left" w:pos="723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calificará   a los alumnos con nota </w:t>
      </w:r>
      <w:proofErr w:type="gramStart"/>
      <w:r>
        <w:rPr>
          <w:rFonts w:ascii="Calibri" w:hAnsi="Calibri" w:cs="Calibri"/>
        </w:rPr>
        <w:t xml:space="preserve">numérica </w:t>
      </w:r>
      <w:r w:rsidR="00964F73">
        <w:rPr>
          <w:rFonts w:ascii="Calibri" w:hAnsi="Calibri" w:cs="Calibri"/>
        </w:rPr>
        <w:t>,</w:t>
      </w:r>
      <w:proofErr w:type="gramEnd"/>
      <w:r w:rsidR="00964F73">
        <w:rPr>
          <w:rFonts w:ascii="Calibri" w:hAnsi="Calibri" w:cs="Calibri"/>
        </w:rPr>
        <w:t xml:space="preserve"> siendo 7</w:t>
      </w:r>
      <w:r w:rsidR="00E57A6F">
        <w:rPr>
          <w:rFonts w:ascii="Calibri" w:hAnsi="Calibri" w:cs="Calibri"/>
        </w:rPr>
        <w:t xml:space="preserve"> (siete )</w:t>
      </w:r>
      <w:r w:rsidR="00964F73">
        <w:rPr>
          <w:rFonts w:ascii="Calibri" w:hAnsi="Calibri" w:cs="Calibri"/>
        </w:rPr>
        <w:t xml:space="preserve"> , la nota mínima para aprobar </w:t>
      </w:r>
      <w:r w:rsidR="00875CBB">
        <w:rPr>
          <w:rFonts w:ascii="Calibri" w:hAnsi="Calibri" w:cs="Calibri"/>
        </w:rPr>
        <w:t xml:space="preserve"> la cursada . </w:t>
      </w:r>
    </w:p>
    <w:p w:rsidR="001C1B77" w:rsidRDefault="001C1B77" w:rsidP="00365077">
      <w:pPr>
        <w:tabs>
          <w:tab w:val="left" w:pos="7230"/>
        </w:tabs>
        <w:jc w:val="both"/>
        <w:rPr>
          <w:rFonts w:ascii="Calibri" w:hAnsi="Calibri" w:cs="Calibri"/>
        </w:rPr>
      </w:pPr>
    </w:p>
    <w:p w:rsidR="001C1B77" w:rsidRPr="00E762AE" w:rsidRDefault="001C1B77" w:rsidP="00365077">
      <w:pPr>
        <w:tabs>
          <w:tab w:val="left" w:pos="7230"/>
        </w:tabs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Metacognicción</w:t>
      </w:r>
      <w:proofErr w:type="spellEnd"/>
      <w:r>
        <w:rPr>
          <w:rFonts w:ascii="Calibri" w:hAnsi="Calibri" w:cs="Calibri"/>
        </w:rPr>
        <w:t xml:space="preserve"> :</w:t>
      </w:r>
      <w:proofErr w:type="gramEnd"/>
      <w:r>
        <w:rPr>
          <w:rFonts w:ascii="Calibri" w:hAnsi="Calibri" w:cs="Calibri"/>
        </w:rPr>
        <w:t xml:space="preserve"> se propone a los alumnos realizar una evaluación reflexiva de los aprendizajes  adquiridos durante la cursada </w:t>
      </w:r>
    </w:p>
    <w:p w:rsidR="00EB063B" w:rsidRPr="00E762AE" w:rsidRDefault="00EB063B" w:rsidP="00964F73">
      <w:pPr>
        <w:rPr>
          <w:rFonts w:ascii="Calibri" w:hAnsi="Calibri" w:cs="Calibri"/>
          <w:b/>
          <w:bCs/>
        </w:rPr>
      </w:pPr>
    </w:p>
    <w:p w:rsidR="00EB063B" w:rsidRDefault="00EB063B">
      <w:pPr>
        <w:pStyle w:val="Sangradetextonormal"/>
        <w:rPr>
          <w:rFonts w:ascii="Calibri" w:hAnsi="Calibri" w:cs="Calibri"/>
          <w:b/>
          <w:bCs/>
        </w:rPr>
      </w:pPr>
      <w:r w:rsidRPr="00E762AE">
        <w:rPr>
          <w:rFonts w:ascii="Calibri" w:hAnsi="Calibri" w:cs="Calibri"/>
          <w:b/>
          <w:bCs/>
        </w:rPr>
        <w:t>- BIBLIOGRAFÍA:</w:t>
      </w:r>
    </w:p>
    <w:p w:rsidR="00FB6C4E" w:rsidRDefault="00FB6C4E" w:rsidP="00275FD8">
      <w:pPr>
        <w:pStyle w:val="Sangradetextonormal"/>
        <w:ind w:left="0"/>
        <w:rPr>
          <w:rFonts w:ascii="Calibri" w:hAnsi="Calibri" w:cs="Calibri"/>
          <w:b/>
          <w:bCs/>
        </w:rPr>
      </w:pPr>
    </w:p>
    <w:p w:rsidR="00FB6C4E" w:rsidRDefault="00FB6C4E">
      <w:pPr>
        <w:pStyle w:val="Sangradetextonormal"/>
        <w:rPr>
          <w:rFonts w:ascii="Calibri" w:hAnsi="Calibri" w:cs="Calibri"/>
          <w:bCs/>
        </w:rPr>
      </w:pPr>
      <w:r w:rsidRPr="00FB6C4E">
        <w:rPr>
          <w:rFonts w:ascii="Calibri" w:hAnsi="Calibri" w:cs="Calibri"/>
          <w:bCs/>
        </w:rPr>
        <w:t xml:space="preserve">Se propone articular el material teórico  </w:t>
      </w:r>
      <w:r>
        <w:rPr>
          <w:rFonts w:ascii="Calibri" w:hAnsi="Calibri" w:cs="Calibri"/>
          <w:bCs/>
        </w:rPr>
        <w:t xml:space="preserve">de las cátedras del primer </w:t>
      </w:r>
      <w:proofErr w:type="gramStart"/>
      <w:r>
        <w:rPr>
          <w:rFonts w:ascii="Calibri" w:hAnsi="Calibri" w:cs="Calibri"/>
          <w:bCs/>
        </w:rPr>
        <w:t>año  .</w:t>
      </w:r>
      <w:proofErr w:type="gramEnd"/>
      <w:r>
        <w:rPr>
          <w:rFonts w:ascii="Calibri" w:hAnsi="Calibri" w:cs="Calibri"/>
          <w:bCs/>
        </w:rPr>
        <w:t xml:space="preserve"> Asimismo se propone lectura obligatoria de contenidos  propuestos a través de la plataforma </w:t>
      </w:r>
      <w:proofErr w:type="spellStart"/>
      <w:proofErr w:type="gramStart"/>
      <w:r>
        <w:rPr>
          <w:rFonts w:ascii="Calibri" w:hAnsi="Calibri" w:cs="Calibri"/>
          <w:bCs/>
        </w:rPr>
        <w:t>Classroom</w:t>
      </w:r>
      <w:proofErr w:type="spellEnd"/>
      <w:r>
        <w:rPr>
          <w:rFonts w:ascii="Calibri" w:hAnsi="Calibri" w:cs="Calibri"/>
          <w:bCs/>
        </w:rPr>
        <w:t xml:space="preserve"> :</w:t>
      </w:r>
      <w:proofErr w:type="gramEnd"/>
    </w:p>
    <w:p w:rsidR="00275FD8" w:rsidRDefault="00275FD8" w:rsidP="00964F73">
      <w:pPr>
        <w:pStyle w:val="Sangradetextonormal"/>
        <w:ind w:left="0"/>
        <w:rPr>
          <w:rFonts w:ascii="Calibri" w:hAnsi="Calibri" w:cs="Calibri"/>
          <w:bCs/>
        </w:rPr>
      </w:pPr>
    </w:p>
    <w:p w:rsidR="00275FD8" w:rsidRDefault="00275FD8" w:rsidP="00275FD8">
      <w:pPr>
        <w:pStyle w:val="Sangradetextonormal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</w:t>
      </w:r>
      <w:proofErr w:type="spellStart"/>
      <w:r>
        <w:rPr>
          <w:rFonts w:ascii="Calibri" w:hAnsi="Calibri" w:cs="Calibri"/>
          <w:bCs/>
        </w:rPr>
        <w:t>Conti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proofErr w:type="gramStart"/>
      <w:r>
        <w:rPr>
          <w:rFonts w:ascii="Calibri" w:hAnsi="Calibri" w:cs="Calibri"/>
          <w:bCs/>
        </w:rPr>
        <w:t>Alferdo</w:t>
      </w:r>
      <w:proofErr w:type="spellEnd"/>
      <w:r>
        <w:rPr>
          <w:rFonts w:ascii="Calibri" w:hAnsi="Calibri" w:cs="Calibri"/>
          <w:bCs/>
        </w:rPr>
        <w:t xml:space="preserve"> .</w:t>
      </w:r>
      <w:proofErr w:type="gramEnd"/>
      <w:r>
        <w:rPr>
          <w:rFonts w:ascii="Calibri" w:hAnsi="Calibri" w:cs="Calibri"/>
          <w:bCs/>
        </w:rPr>
        <w:t xml:space="preserve"> Patrimonio, comunidad local y Turismo. La necesidad de planificación para el desarrollo sostenible.</w:t>
      </w:r>
    </w:p>
    <w:p w:rsidR="00275FD8" w:rsidRPr="00FB6C4E" w:rsidRDefault="00275FD8" w:rsidP="00275FD8">
      <w:pPr>
        <w:pStyle w:val="Sangradetextonormal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</w:t>
      </w:r>
      <w:proofErr w:type="spellStart"/>
      <w:proofErr w:type="gramStart"/>
      <w:r>
        <w:rPr>
          <w:rFonts w:ascii="Calibri" w:hAnsi="Calibri" w:cs="Calibri"/>
          <w:bCs/>
        </w:rPr>
        <w:t>Cicatur</w:t>
      </w:r>
      <w:proofErr w:type="spellEnd"/>
      <w:r>
        <w:rPr>
          <w:rFonts w:ascii="Calibri" w:hAnsi="Calibri" w:cs="Calibri"/>
          <w:bCs/>
        </w:rPr>
        <w:t xml:space="preserve"> .</w:t>
      </w:r>
      <w:proofErr w:type="gramEnd"/>
      <w:r>
        <w:rPr>
          <w:rFonts w:ascii="Calibri" w:hAnsi="Calibri" w:cs="Calibri"/>
          <w:bCs/>
        </w:rPr>
        <w:t xml:space="preserve"> OEA: Metodología de In</w:t>
      </w:r>
      <w:r w:rsidR="00E57A6F">
        <w:rPr>
          <w:rFonts w:ascii="Calibri" w:hAnsi="Calibri" w:cs="Calibri"/>
          <w:bCs/>
        </w:rPr>
        <w:t>ventario Turí</w:t>
      </w:r>
      <w:r>
        <w:rPr>
          <w:rFonts w:ascii="Calibri" w:hAnsi="Calibri" w:cs="Calibri"/>
          <w:bCs/>
        </w:rPr>
        <w:t>stico</w:t>
      </w:r>
    </w:p>
    <w:p w:rsidR="00FB6C4E" w:rsidRDefault="00FB6C4E">
      <w:pPr>
        <w:rPr>
          <w:rFonts w:ascii="Calibri" w:hAnsi="Calibri" w:cs="Calibri"/>
        </w:rPr>
      </w:pPr>
      <w:r w:rsidRPr="00FB6C4E">
        <w:rPr>
          <w:rFonts w:ascii="Calibri" w:hAnsi="Calibri" w:cs="Calibri"/>
        </w:rPr>
        <w:t>- Mo</w:t>
      </w:r>
      <w:r w:rsidR="00275FD8">
        <w:rPr>
          <w:rFonts w:ascii="Calibri" w:hAnsi="Calibri" w:cs="Calibri"/>
        </w:rPr>
        <w:t xml:space="preserve">rales Miranda, </w:t>
      </w:r>
      <w:proofErr w:type="gramStart"/>
      <w:r w:rsidR="00275FD8">
        <w:rPr>
          <w:rFonts w:ascii="Calibri" w:hAnsi="Calibri" w:cs="Calibri"/>
        </w:rPr>
        <w:t xml:space="preserve">Jorge </w:t>
      </w:r>
      <w:r w:rsidRPr="00FB6C4E">
        <w:rPr>
          <w:rFonts w:ascii="Calibri" w:hAnsi="Calibri" w:cs="Calibri"/>
        </w:rPr>
        <w:t>:</w:t>
      </w:r>
      <w:proofErr w:type="gramEnd"/>
      <w:r w:rsidRPr="00FB6C4E">
        <w:rPr>
          <w:rFonts w:ascii="Calibri" w:hAnsi="Calibri" w:cs="Calibri"/>
        </w:rPr>
        <w:t xml:space="preserve"> Guía Práctica para la Interpretación del Patrimonio. Editorial </w:t>
      </w:r>
      <w:proofErr w:type="spellStart"/>
      <w:r w:rsidRPr="00FB6C4E">
        <w:rPr>
          <w:rFonts w:ascii="Calibri" w:hAnsi="Calibri" w:cs="Calibri"/>
        </w:rPr>
        <w:t>Tragsa</w:t>
      </w:r>
      <w:proofErr w:type="spellEnd"/>
      <w:r w:rsidRPr="00FB6C4E">
        <w:rPr>
          <w:rFonts w:ascii="Calibri" w:hAnsi="Calibri" w:cs="Calibri"/>
        </w:rPr>
        <w:t xml:space="preserve">. Andalucía, España. </w:t>
      </w:r>
    </w:p>
    <w:p w:rsidR="00083576" w:rsidRDefault="00083576">
      <w:pPr>
        <w:rPr>
          <w:rFonts w:ascii="Calibri" w:hAnsi="Calibri" w:cs="Calibri"/>
        </w:rPr>
      </w:pPr>
      <w:r>
        <w:rPr>
          <w:rFonts w:ascii="Calibri" w:hAnsi="Calibri" w:cs="Calibri"/>
        </w:rPr>
        <w:t>_</w:t>
      </w:r>
      <w:proofErr w:type="spellStart"/>
      <w:r>
        <w:rPr>
          <w:rFonts w:ascii="Calibri" w:hAnsi="Calibri" w:cs="Calibri"/>
        </w:rPr>
        <w:t>Boullon</w:t>
      </w:r>
      <w:proofErr w:type="spellEnd"/>
      <w:r w:rsidR="002604A7">
        <w:rPr>
          <w:rFonts w:ascii="Calibri" w:hAnsi="Calibri" w:cs="Calibri"/>
        </w:rPr>
        <w:t xml:space="preserve">, </w:t>
      </w:r>
      <w:proofErr w:type="gramStart"/>
      <w:r w:rsidR="002604A7">
        <w:rPr>
          <w:rFonts w:ascii="Calibri" w:hAnsi="Calibri" w:cs="Calibri"/>
        </w:rPr>
        <w:t>Roberto :</w:t>
      </w:r>
      <w:proofErr w:type="gramEnd"/>
      <w:r w:rsidR="002604A7">
        <w:rPr>
          <w:rFonts w:ascii="Calibri" w:hAnsi="Calibri" w:cs="Calibri"/>
        </w:rPr>
        <w:t xml:space="preserve"> la Planificación del Espacio Turístico </w:t>
      </w:r>
    </w:p>
    <w:p w:rsidR="00275FD8" w:rsidRDefault="00275FD8">
      <w:pPr>
        <w:rPr>
          <w:rFonts w:ascii="Calibri" w:hAnsi="Calibri" w:cs="Calibri"/>
        </w:rPr>
      </w:pPr>
    </w:p>
    <w:p w:rsidR="00275FD8" w:rsidRDefault="00275FD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Asimismo apuntes de la profesora y modelos de fichas de relevamiento de sitios patrimoniales y </w:t>
      </w:r>
      <w:proofErr w:type="gramStart"/>
      <w:r>
        <w:rPr>
          <w:rFonts w:ascii="Calibri" w:hAnsi="Calibri" w:cs="Calibri"/>
        </w:rPr>
        <w:t>culturales .</w:t>
      </w:r>
      <w:proofErr w:type="gramEnd"/>
      <w:r>
        <w:rPr>
          <w:rFonts w:ascii="Calibri" w:hAnsi="Calibri" w:cs="Calibri"/>
        </w:rPr>
        <w:t xml:space="preserve"> </w:t>
      </w:r>
    </w:p>
    <w:p w:rsidR="002136E2" w:rsidRPr="00FB6C4E" w:rsidRDefault="002136E2">
      <w:pPr>
        <w:rPr>
          <w:rFonts w:ascii="Calibri" w:hAnsi="Calibri" w:cs="Calibri"/>
        </w:rPr>
      </w:pPr>
    </w:p>
    <w:p w:rsidR="00EB063B" w:rsidRPr="002136E2" w:rsidRDefault="002136E2" w:rsidP="002136E2">
      <w:pPr>
        <w:ind w:left="1080"/>
        <w:rPr>
          <w:rFonts w:ascii="Calibri" w:hAnsi="Calibri" w:cs="Calibri"/>
          <w:b/>
          <w:bCs/>
        </w:rPr>
      </w:pPr>
      <w:r w:rsidRPr="002136E2">
        <w:rPr>
          <w:rFonts w:ascii="Calibri" w:hAnsi="Calibri" w:cs="Calibri"/>
        </w:rPr>
        <w:t>.</w:t>
      </w:r>
    </w:p>
    <w:p w:rsidR="002136E2" w:rsidRPr="002136E2" w:rsidRDefault="002136E2" w:rsidP="002136E2">
      <w:pPr>
        <w:ind w:left="1080"/>
        <w:rPr>
          <w:rFonts w:ascii="Calibri" w:hAnsi="Calibri" w:cs="Calibri"/>
          <w:b/>
          <w:bCs/>
        </w:rPr>
      </w:pPr>
    </w:p>
    <w:p w:rsidR="002136E2" w:rsidRPr="002136E2" w:rsidRDefault="002136E2" w:rsidP="002136E2">
      <w:pPr>
        <w:ind w:left="1080"/>
        <w:rPr>
          <w:rFonts w:ascii="Calibri" w:hAnsi="Calibri" w:cs="Calibri"/>
          <w:b/>
          <w:bCs/>
        </w:rPr>
      </w:pPr>
    </w:p>
    <w:p w:rsidR="002136E2" w:rsidRPr="002136E2" w:rsidRDefault="002136E2" w:rsidP="002136E2">
      <w:pPr>
        <w:ind w:left="1080"/>
        <w:rPr>
          <w:rFonts w:ascii="Calibri" w:hAnsi="Calibri" w:cs="Calibri"/>
          <w:b/>
          <w:bCs/>
        </w:rPr>
      </w:pPr>
      <w:bookmarkStart w:id="0" w:name="_GoBack"/>
      <w:bookmarkEnd w:id="0"/>
    </w:p>
    <w:sectPr w:rsidR="002136E2" w:rsidRPr="002136E2" w:rsidSect="00447B1C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0883"/>
    <w:multiLevelType w:val="hybridMultilevel"/>
    <w:tmpl w:val="968844EC"/>
    <w:lvl w:ilvl="0" w:tplc="0C0A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176D69"/>
    <w:multiLevelType w:val="hybridMultilevel"/>
    <w:tmpl w:val="2B5E2F34"/>
    <w:lvl w:ilvl="0" w:tplc="0C0A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0A186CFA"/>
    <w:multiLevelType w:val="hybridMultilevel"/>
    <w:tmpl w:val="B2ACF98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F167C"/>
    <w:multiLevelType w:val="hybridMultilevel"/>
    <w:tmpl w:val="7A3A9B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676A7"/>
    <w:multiLevelType w:val="hybridMultilevel"/>
    <w:tmpl w:val="8D22CA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E053E"/>
    <w:multiLevelType w:val="hybridMultilevel"/>
    <w:tmpl w:val="A71696A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5274F"/>
    <w:multiLevelType w:val="hybridMultilevel"/>
    <w:tmpl w:val="615C90D0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866FFE"/>
    <w:multiLevelType w:val="hybridMultilevel"/>
    <w:tmpl w:val="6FF466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225C7"/>
    <w:multiLevelType w:val="hybridMultilevel"/>
    <w:tmpl w:val="F0C8AD6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0E241F"/>
    <w:multiLevelType w:val="hybridMultilevel"/>
    <w:tmpl w:val="D6284DB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A8C79D7"/>
    <w:multiLevelType w:val="hybridMultilevel"/>
    <w:tmpl w:val="05E47C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461BA"/>
    <w:multiLevelType w:val="hybridMultilevel"/>
    <w:tmpl w:val="D93A0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4F5B78"/>
    <w:multiLevelType w:val="hybridMultilevel"/>
    <w:tmpl w:val="CC44D436"/>
    <w:lvl w:ilvl="0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3DCF7561"/>
    <w:multiLevelType w:val="hybridMultilevel"/>
    <w:tmpl w:val="9AD8D2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FCB7DBA"/>
    <w:multiLevelType w:val="hybridMultilevel"/>
    <w:tmpl w:val="277C03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836CB"/>
    <w:multiLevelType w:val="hybridMultilevel"/>
    <w:tmpl w:val="9C084530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8F3484A"/>
    <w:multiLevelType w:val="hybridMultilevel"/>
    <w:tmpl w:val="04B053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A5B1C"/>
    <w:multiLevelType w:val="hybridMultilevel"/>
    <w:tmpl w:val="0672B70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441F3C"/>
    <w:multiLevelType w:val="hybridMultilevel"/>
    <w:tmpl w:val="CC66077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8E49FF"/>
    <w:multiLevelType w:val="hybridMultilevel"/>
    <w:tmpl w:val="0380966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145A37"/>
    <w:multiLevelType w:val="hybridMultilevel"/>
    <w:tmpl w:val="4D2AA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FE0192"/>
    <w:multiLevelType w:val="hybridMultilevel"/>
    <w:tmpl w:val="6180C31A"/>
    <w:lvl w:ilvl="0" w:tplc="72C8F45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DF59EC"/>
    <w:multiLevelType w:val="hybridMultilevel"/>
    <w:tmpl w:val="EE663E3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CD53CCD"/>
    <w:multiLevelType w:val="hybridMultilevel"/>
    <w:tmpl w:val="86ACE492"/>
    <w:lvl w:ilvl="0" w:tplc="0C0A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1"/>
  </w:num>
  <w:num w:numId="4">
    <w:abstractNumId w:val="8"/>
  </w:num>
  <w:num w:numId="5">
    <w:abstractNumId w:val="20"/>
  </w:num>
  <w:num w:numId="6">
    <w:abstractNumId w:val="22"/>
  </w:num>
  <w:num w:numId="7">
    <w:abstractNumId w:val="12"/>
  </w:num>
  <w:num w:numId="8">
    <w:abstractNumId w:val="18"/>
  </w:num>
  <w:num w:numId="9">
    <w:abstractNumId w:val="15"/>
  </w:num>
  <w:num w:numId="10">
    <w:abstractNumId w:val="19"/>
  </w:num>
  <w:num w:numId="11">
    <w:abstractNumId w:val="0"/>
  </w:num>
  <w:num w:numId="12">
    <w:abstractNumId w:val="6"/>
  </w:num>
  <w:num w:numId="13">
    <w:abstractNumId w:val="23"/>
  </w:num>
  <w:num w:numId="14">
    <w:abstractNumId w:val="13"/>
  </w:num>
  <w:num w:numId="15">
    <w:abstractNumId w:val="1"/>
  </w:num>
  <w:num w:numId="16">
    <w:abstractNumId w:val="9"/>
  </w:num>
  <w:num w:numId="17">
    <w:abstractNumId w:val="17"/>
  </w:num>
  <w:num w:numId="18">
    <w:abstractNumId w:val="4"/>
  </w:num>
  <w:num w:numId="19">
    <w:abstractNumId w:val="16"/>
  </w:num>
  <w:num w:numId="20">
    <w:abstractNumId w:val="10"/>
  </w:num>
  <w:num w:numId="21">
    <w:abstractNumId w:val="2"/>
  </w:num>
  <w:num w:numId="22">
    <w:abstractNumId w:val="14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45"/>
    <w:rsid w:val="00024CB9"/>
    <w:rsid w:val="00053331"/>
    <w:rsid w:val="00083576"/>
    <w:rsid w:val="000A5AC4"/>
    <w:rsid w:val="00105876"/>
    <w:rsid w:val="00186658"/>
    <w:rsid w:val="001A5403"/>
    <w:rsid w:val="001C1B77"/>
    <w:rsid w:val="002136E2"/>
    <w:rsid w:val="002269DB"/>
    <w:rsid w:val="0025344C"/>
    <w:rsid w:val="00256B08"/>
    <w:rsid w:val="002604A7"/>
    <w:rsid w:val="00272736"/>
    <w:rsid w:val="00275FD8"/>
    <w:rsid w:val="002931D2"/>
    <w:rsid w:val="002A0D38"/>
    <w:rsid w:val="002C252B"/>
    <w:rsid w:val="002E0935"/>
    <w:rsid w:val="00312924"/>
    <w:rsid w:val="00342601"/>
    <w:rsid w:val="00347C54"/>
    <w:rsid w:val="00361B73"/>
    <w:rsid w:val="00365077"/>
    <w:rsid w:val="003715E8"/>
    <w:rsid w:val="003A1789"/>
    <w:rsid w:val="003A22CD"/>
    <w:rsid w:val="003D68FA"/>
    <w:rsid w:val="00405DC3"/>
    <w:rsid w:val="004132AD"/>
    <w:rsid w:val="004279BD"/>
    <w:rsid w:val="00447B1C"/>
    <w:rsid w:val="0049693E"/>
    <w:rsid w:val="004C3256"/>
    <w:rsid w:val="005003FC"/>
    <w:rsid w:val="00503804"/>
    <w:rsid w:val="005A4A73"/>
    <w:rsid w:val="005C2DB1"/>
    <w:rsid w:val="005F4507"/>
    <w:rsid w:val="006001E4"/>
    <w:rsid w:val="00606375"/>
    <w:rsid w:val="00617381"/>
    <w:rsid w:val="006B7926"/>
    <w:rsid w:val="006E076C"/>
    <w:rsid w:val="006F4E37"/>
    <w:rsid w:val="00702571"/>
    <w:rsid w:val="00720F37"/>
    <w:rsid w:val="007A39C4"/>
    <w:rsid w:val="007E5854"/>
    <w:rsid w:val="0081721A"/>
    <w:rsid w:val="0083579D"/>
    <w:rsid w:val="008559CD"/>
    <w:rsid w:val="00875CBB"/>
    <w:rsid w:val="00880FB9"/>
    <w:rsid w:val="008A2F5C"/>
    <w:rsid w:val="008C4F45"/>
    <w:rsid w:val="00964F73"/>
    <w:rsid w:val="00965EAB"/>
    <w:rsid w:val="009723FA"/>
    <w:rsid w:val="009C0483"/>
    <w:rsid w:val="00B0046F"/>
    <w:rsid w:val="00B06145"/>
    <w:rsid w:val="00B30AA2"/>
    <w:rsid w:val="00B3161B"/>
    <w:rsid w:val="00B544DF"/>
    <w:rsid w:val="00BB1229"/>
    <w:rsid w:val="00BF373E"/>
    <w:rsid w:val="00C724FD"/>
    <w:rsid w:val="00CA675B"/>
    <w:rsid w:val="00CD3A27"/>
    <w:rsid w:val="00CE2F32"/>
    <w:rsid w:val="00DD4E8F"/>
    <w:rsid w:val="00E57A6F"/>
    <w:rsid w:val="00E762AE"/>
    <w:rsid w:val="00EB063B"/>
    <w:rsid w:val="00EC28A6"/>
    <w:rsid w:val="00ED3447"/>
    <w:rsid w:val="00F008DE"/>
    <w:rsid w:val="00FB6C4E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255D66-7023-428B-B2FE-755030DD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B1C"/>
    <w:rPr>
      <w:sz w:val="24"/>
      <w:szCs w:val="24"/>
    </w:rPr>
  </w:style>
  <w:style w:type="paragraph" w:styleId="Ttulo1">
    <w:name w:val="heading 1"/>
    <w:basedOn w:val="Normal"/>
    <w:next w:val="Normal"/>
    <w:qFormat/>
    <w:rsid w:val="00447B1C"/>
    <w:pPr>
      <w:keepNext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rsid w:val="00447B1C"/>
    <w:pPr>
      <w:keepNext/>
      <w:jc w:val="center"/>
      <w:outlineLvl w:val="1"/>
    </w:pPr>
    <w:rPr>
      <w:rFonts w:ascii="Impact" w:hAnsi="Impact" w:cs="Arial"/>
      <w:sz w:val="32"/>
    </w:rPr>
  </w:style>
  <w:style w:type="paragraph" w:styleId="Ttulo3">
    <w:name w:val="heading 3"/>
    <w:basedOn w:val="Normal"/>
    <w:next w:val="Normal"/>
    <w:qFormat/>
    <w:rsid w:val="00447B1C"/>
    <w:pPr>
      <w:keepNext/>
      <w:outlineLvl w:val="2"/>
    </w:pPr>
    <w:rPr>
      <w:rFonts w:ascii="Tahoma" w:hAnsi="Tahoma" w:cs="Tahoma"/>
      <w:sz w:val="32"/>
    </w:rPr>
  </w:style>
  <w:style w:type="paragraph" w:styleId="Ttulo4">
    <w:name w:val="heading 4"/>
    <w:basedOn w:val="Normal"/>
    <w:next w:val="Normal"/>
    <w:qFormat/>
    <w:rsid w:val="00447B1C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447B1C"/>
    <w:pPr>
      <w:keepNext/>
      <w:outlineLvl w:val="4"/>
    </w:pPr>
    <w:rPr>
      <w:sz w:val="36"/>
    </w:rPr>
  </w:style>
  <w:style w:type="paragraph" w:styleId="Ttulo6">
    <w:name w:val="heading 6"/>
    <w:basedOn w:val="Normal"/>
    <w:next w:val="Normal"/>
    <w:qFormat/>
    <w:rsid w:val="00447B1C"/>
    <w:pPr>
      <w:keepNext/>
      <w:jc w:val="right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447B1C"/>
    <w:pPr>
      <w:keepNext/>
      <w:ind w:firstLine="2700"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447B1C"/>
    <w:pPr>
      <w:keepNext/>
      <w:outlineLvl w:val="7"/>
    </w:pPr>
    <w:rPr>
      <w:rFonts w:ascii="Tahoma" w:hAnsi="Tahoma" w:cs="Tahoma"/>
      <w:b/>
      <w:bCs/>
      <w:sz w:val="32"/>
    </w:rPr>
  </w:style>
  <w:style w:type="paragraph" w:styleId="Ttulo9">
    <w:name w:val="heading 9"/>
    <w:basedOn w:val="Normal"/>
    <w:next w:val="Normal"/>
    <w:qFormat/>
    <w:rsid w:val="00447B1C"/>
    <w:pPr>
      <w:keepNext/>
      <w:jc w:val="center"/>
      <w:outlineLvl w:val="8"/>
    </w:pPr>
    <w:rPr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447B1C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447B1C"/>
    <w:rPr>
      <w:color w:val="800080"/>
      <w:u w:val="single"/>
    </w:rPr>
  </w:style>
  <w:style w:type="paragraph" w:styleId="Textoindependiente">
    <w:name w:val="Body Text"/>
    <w:basedOn w:val="Normal"/>
    <w:semiHidden/>
    <w:rsid w:val="00447B1C"/>
    <w:rPr>
      <w:sz w:val="28"/>
    </w:rPr>
  </w:style>
  <w:style w:type="paragraph" w:styleId="Sangradetextonormal">
    <w:name w:val="Body Text Indent"/>
    <w:basedOn w:val="Normal"/>
    <w:semiHidden/>
    <w:rsid w:val="00447B1C"/>
    <w:pPr>
      <w:ind w:left="360"/>
    </w:pPr>
  </w:style>
  <w:style w:type="paragraph" w:styleId="Prrafodelista">
    <w:name w:val="List Paragraph"/>
    <w:basedOn w:val="Normal"/>
    <w:uiPriority w:val="34"/>
    <w:qFormat/>
    <w:rsid w:val="002136E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28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embrete%20y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y logo</Template>
  <TotalTime>23</TotalTime>
  <Pages>4</Pages>
  <Words>2082</Words>
  <Characters>11456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SUPERIOR de FORMACION</vt:lpstr>
    </vt:vector>
  </TitlesOfParts>
  <Company/>
  <LinksUpToDate>false</LinksUpToDate>
  <CharactersWithSpaces>13511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de FORMACION</dc:title>
  <dc:creator>Chino</dc:creator>
  <cp:lastModifiedBy>Cuenta Microsoft</cp:lastModifiedBy>
  <cp:revision>4</cp:revision>
  <cp:lastPrinted>2011-04-20T20:06:00Z</cp:lastPrinted>
  <dcterms:created xsi:type="dcterms:W3CDTF">2025-03-18T19:47:00Z</dcterms:created>
  <dcterms:modified xsi:type="dcterms:W3CDTF">2025-04-04T12:36:00Z</dcterms:modified>
</cp:coreProperties>
</file>